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5" w:rsidRDefault="005F7635" w:rsidP="00A96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6650" cy="8734425"/>
            <wp:effectExtent l="19050" t="0" r="0" b="0"/>
            <wp:docPr id="1" name="Рисунок 1" descr="C:\Users\Белла\Pictures\2017-03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712" w:rsidRPr="00EA2EE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1712" w:rsidRPr="00EA2EE1" w:rsidRDefault="00B01712" w:rsidP="00A9635F">
      <w:pPr>
        <w:rPr>
          <w:rFonts w:ascii="Times New Roman" w:hAnsi="Times New Roman" w:cs="Times New Roman"/>
          <w:b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A2EE1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</w:t>
      </w:r>
    </w:p>
    <w:p w:rsidR="00B01712" w:rsidRPr="00EA2EE1" w:rsidRDefault="00B01712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426D4E" w:rsidRPr="00EA2EE1" w:rsidRDefault="00B01712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="00426D4E" w:rsidRPr="00EA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E1">
        <w:rPr>
          <w:rFonts w:ascii="Times New Roman" w:hAnsi="Times New Roman" w:cs="Times New Roman"/>
          <w:sz w:val="28"/>
          <w:szCs w:val="28"/>
        </w:rPr>
        <w:t>реали</w:t>
      </w:r>
      <w:r w:rsidR="00426D4E" w:rsidRPr="00EA2EE1">
        <w:rPr>
          <w:rFonts w:ascii="Times New Roman" w:hAnsi="Times New Roman" w:cs="Times New Roman"/>
          <w:sz w:val="28"/>
          <w:szCs w:val="28"/>
        </w:rPr>
        <w:t>зация государственной политики по вопросам образования;</w:t>
      </w:r>
    </w:p>
    <w:p w:rsidR="00426D4E" w:rsidRPr="00EA2EE1" w:rsidRDefault="00426D4E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ориентация деятельности педагогического коллектива учреждения на совершенствование образовательного процесса;</w:t>
      </w:r>
    </w:p>
    <w:p w:rsidR="00426D4E" w:rsidRPr="00EA2EE1" w:rsidRDefault="00426D4E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разработка содержания работы по общей методической теме образовательного учреждения;</w:t>
      </w:r>
    </w:p>
    <w:p w:rsidR="00426D4E" w:rsidRPr="00EA2EE1" w:rsidRDefault="00426D4E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внедрение в практическую деятельность педагогических работников, достижений педагогической науки и передового педагогического опыта.</w:t>
      </w:r>
    </w:p>
    <w:p w:rsidR="00426D4E" w:rsidRPr="00EA2EE1" w:rsidRDefault="00426D4E" w:rsidP="00A9635F">
      <w:pPr>
        <w:rPr>
          <w:rFonts w:ascii="Times New Roman" w:hAnsi="Times New Roman" w:cs="Times New Roman"/>
          <w:sz w:val="28"/>
          <w:szCs w:val="28"/>
        </w:rPr>
      </w:pPr>
    </w:p>
    <w:p w:rsidR="00426D4E" w:rsidRPr="00EA2EE1" w:rsidRDefault="00426D4E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426D4E" w:rsidRPr="00EA2EE1" w:rsidRDefault="00426D4E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анализ и выбор учебных планов, программ обучения и воспитание обучающихся</w:t>
      </w:r>
      <w:r w:rsidR="00083D89" w:rsidRPr="00EA2EE1">
        <w:rPr>
          <w:rFonts w:ascii="Times New Roman" w:hAnsi="Times New Roman" w:cs="Times New Roman"/>
          <w:sz w:val="28"/>
          <w:szCs w:val="28"/>
        </w:rPr>
        <w:t>; обсуждение и принятие образовательных программ и учебных планов; рассмотрение вопросов повышения квалификации и переподготовки педагогов;</w:t>
      </w:r>
    </w:p>
    <w:p w:rsidR="00083D89" w:rsidRPr="00EA2EE1" w:rsidRDefault="00083D89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осуществляет текущий контроль успеваемости и промежуточной аттестации </w:t>
      </w:r>
      <w:proofErr w:type="gramStart"/>
      <w:r w:rsidRPr="00EA2E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EE1">
        <w:rPr>
          <w:rFonts w:ascii="Times New Roman" w:hAnsi="Times New Roman" w:cs="Times New Roman"/>
          <w:sz w:val="28"/>
          <w:szCs w:val="28"/>
        </w:rPr>
        <w:t>;</w:t>
      </w:r>
    </w:p>
    <w:p w:rsidR="00083D89" w:rsidRPr="00EA2EE1" w:rsidRDefault="00083D89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обсуждает и утверждает планы работы общеобразовательного учреждения;</w:t>
      </w:r>
    </w:p>
    <w:p w:rsidR="00083D89" w:rsidRPr="00EA2EE1" w:rsidRDefault="00083D89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заслушивает информацию и отчёты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</w:t>
      </w:r>
      <w:r w:rsidR="006F10B4" w:rsidRPr="00EA2EE1">
        <w:rPr>
          <w:rFonts w:ascii="Times New Roman" w:hAnsi="Times New Roman" w:cs="Times New Roman"/>
          <w:sz w:val="28"/>
          <w:szCs w:val="28"/>
        </w:rPr>
        <w:t xml:space="preserve">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6F10B4" w:rsidRPr="00EA2EE1" w:rsidRDefault="00B874D9" w:rsidP="00A963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принимает решение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выпуске обучающихся и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B874D9" w:rsidRPr="00EA2EE1" w:rsidRDefault="00B874D9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принимает решение о мерах педагогического и дисциплинарного воздействия к обучающимся в порядке, определённом Законом РФ «Об образовании в Российской Федерации» и Уставом образовательного учреждения</w:t>
      </w:r>
      <w:r w:rsidR="00D35241" w:rsidRPr="00EA2EE1">
        <w:rPr>
          <w:rFonts w:ascii="Times New Roman" w:hAnsi="Times New Roman" w:cs="Times New Roman"/>
          <w:sz w:val="28"/>
          <w:szCs w:val="28"/>
        </w:rPr>
        <w:t>, которое своевременно (в трёхдневный срок) доводится до сведения родителей обучающегося;</w:t>
      </w:r>
    </w:p>
    <w:p w:rsidR="00D35241" w:rsidRPr="00EA2EE1" w:rsidRDefault="00D352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принимает устав школы, изменения (дополнения) к нему и его новой редакции, а также локальные акты школы;</w:t>
      </w:r>
    </w:p>
    <w:p w:rsidR="00D35241" w:rsidRPr="00EA2EE1" w:rsidRDefault="00D352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рассматривает ходатайства директора школы о награждении педагогических работников почётными грамотами, отраслевыми наградами;</w:t>
      </w:r>
    </w:p>
    <w:p w:rsidR="00D35241" w:rsidRPr="00EA2EE1" w:rsidRDefault="00D352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вносит предположение о распределении стимулирующей части фонда оплаты труда;</w:t>
      </w:r>
    </w:p>
    <w:p w:rsidR="00D35241" w:rsidRPr="00EA2EE1" w:rsidRDefault="00D35241" w:rsidP="00A9635F">
      <w:pPr>
        <w:rPr>
          <w:rFonts w:ascii="Times New Roman" w:hAnsi="Times New Roman" w:cs="Times New Roman"/>
          <w:sz w:val="28"/>
          <w:szCs w:val="28"/>
        </w:rPr>
      </w:pPr>
    </w:p>
    <w:p w:rsidR="00D35241" w:rsidRPr="00EA2EE1" w:rsidRDefault="00D35241" w:rsidP="00A9635F">
      <w:pPr>
        <w:rPr>
          <w:rFonts w:ascii="Times New Roman" w:hAnsi="Times New Roman" w:cs="Times New Roman"/>
          <w:b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EE1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</w:t>
      </w:r>
    </w:p>
    <w:p w:rsidR="00C01CCA" w:rsidRPr="00EA2EE1" w:rsidRDefault="00D352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3.1. </w:t>
      </w:r>
      <w:r w:rsidR="00C01CCA" w:rsidRPr="00EA2EE1">
        <w:rPr>
          <w:rFonts w:ascii="Times New Roman" w:hAnsi="Times New Roman" w:cs="Times New Roman"/>
          <w:sz w:val="28"/>
          <w:szCs w:val="28"/>
        </w:rPr>
        <w:t xml:space="preserve"> Педагогический совет имеет право:</w:t>
      </w:r>
    </w:p>
    <w:p w:rsidR="00C01CCA" w:rsidRPr="00EA2EE1" w:rsidRDefault="00C01CCA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35241" w:rsidRPr="00EA2EE1">
        <w:rPr>
          <w:rFonts w:ascii="Times New Roman" w:hAnsi="Times New Roman" w:cs="Times New Roman"/>
          <w:sz w:val="28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</w:t>
      </w:r>
      <w:proofErr w:type="gramStart"/>
      <w:r w:rsidR="00D35241" w:rsidRPr="00EA2EE1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="00D35241" w:rsidRPr="00EA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241" w:rsidRPr="00EA2EE1" w:rsidRDefault="00C01CCA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с</w:t>
      </w:r>
      <w:r w:rsidR="00D35241" w:rsidRPr="00EA2EE1">
        <w:rPr>
          <w:rFonts w:ascii="Times New Roman" w:hAnsi="Times New Roman" w:cs="Times New Roman"/>
          <w:sz w:val="28"/>
          <w:szCs w:val="28"/>
        </w:rPr>
        <w:t>овете</w:t>
      </w:r>
      <w:proofErr w:type="gramStart"/>
      <w:r w:rsidRPr="00EA2E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01CCA" w:rsidRPr="00EA2EE1" w:rsidRDefault="00C01CCA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2EE1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C01CCA" w:rsidRPr="00EA2EE1" w:rsidRDefault="00C01CCA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2EE1">
        <w:rPr>
          <w:rFonts w:ascii="Times New Roman" w:hAnsi="Times New Roman" w:cs="Times New Roman"/>
          <w:sz w:val="28"/>
          <w:szCs w:val="28"/>
        </w:rPr>
        <w:t>принимать, рассматривать положения (локальные акты) с компетенцией, относящейся к объединениям по профессии;</w:t>
      </w:r>
    </w:p>
    <w:p w:rsidR="00C01CCA" w:rsidRPr="00EA2EE1" w:rsidRDefault="00C01CCA" w:rsidP="00A963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2EE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2EE1">
        <w:rPr>
          <w:rFonts w:ascii="Times New Roman" w:hAnsi="Times New Roman" w:cs="Times New Roman"/>
          <w:sz w:val="28"/>
          <w:szCs w:val="28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</w:t>
      </w:r>
      <w:r w:rsidR="00C33A41" w:rsidRPr="00EA2EE1">
        <w:rPr>
          <w:rFonts w:ascii="Times New Roman" w:hAnsi="Times New Roman" w:cs="Times New Roman"/>
          <w:sz w:val="28"/>
          <w:szCs w:val="28"/>
        </w:rPr>
        <w:t xml:space="preserve">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="00C33A41" w:rsidRPr="00EA2EE1">
        <w:rPr>
          <w:rFonts w:ascii="Times New Roman" w:hAnsi="Times New Roman" w:cs="Times New Roman"/>
          <w:sz w:val="28"/>
          <w:szCs w:val="28"/>
        </w:rPr>
        <w:t xml:space="preserve"> Лица, приглашённые на заседание Педагогического совета, пользуются правом совещательного голоса.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lastRenderedPageBreak/>
        <w:t>3.2. Педагогический сове</w:t>
      </w:r>
      <w:r w:rsidR="005F7635">
        <w:rPr>
          <w:rFonts w:ascii="Times New Roman" w:hAnsi="Times New Roman" w:cs="Times New Roman"/>
          <w:sz w:val="28"/>
          <w:szCs w:val="28"/>
        </w:rPr>
        <w:t xml:space="preserve">т </w:t>
      </w:r>
      <w:r w:rsidRPr="00EA2EE1">
        <w:rPr>
          <w:rFonts w:ascii="Times New Roman" w:hAnsi="Times New Roman" w:cs="Times New Roman"/>
          <w:sz w:val="28"/>
          <w:szCs w:val="28"/>
        </w:rPr>
        <w:t xml:space="preserve"> ответственен за: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выполнение плана работы;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соответствие принятых решений законодательству Российской Федерации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об образовании, о защите прав детства и др.;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A2EE1">
        <w:rPr>
          <w:rFonts w:ascii="Times New Roman" w:hAnsi="Times New Roman" w:cs="Times New Roman"/>
          <w:sz w:val="28"/>
          <w:szCs w:val="28"/>
        </w:rPr>
        <w:t>утверждение образовательных программ;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объективную оценку результативности деятельности членов педагогического коллектива;</w:t>
      </w:r>
    </w:p>
    <w:p w:rsidR="00C33A41" w:rsidRPr="00EA2EE1" w:rsidRDefault="00C33A41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 </w:t>
      </w:r>
      <w:r w:rsidRPr="00EA2EE1">
        <w:rPr>
          <w:rFonts w:ascii="Times New Roman" w:hAnsi="Times New Roman" w:cs="Times New Roman"/>
          <w:b/>
          <w:sz w:val="28"/>
          <w:szCs w:val="28"/>
        </w:rPr>
        <w:t>.</w:t>
      </w:r>
      <w:r w:rsidRPr="00EA2EE1">
        <w:rPr>
          <w:rFonts w:ascii="Times New Roman" w:hAnsi="Times New Roman" w:cs="Times New Roman"/>
          <w:sz w:val="28"/>
          <w:szCs w:val="28"/>
        </w:rPr>
        <w:t xml:space="preserve">  принятие конкретных решений по к</w:t>
      </w:r>
      <w:r w:rsidR="00957F93" w:rsidRPr="00EA2EE1">
        <w:rPr>
          <w:rFonts w:ascii="Times New Roman" w:hAnsi="Times New Roman" w:cs="Times New Roman"/>
          <w:sz w:val="28"/>
          <w:szCs w:val="28"/>
        </w:rPr>
        <w:t>аждому рассматриваемому вопросу, с указанием ответственных лиц и сроков исполнения.</w:t>
      </w:r>
    </w:p>
    <w:p w:rsidR="00957F93" w:rsidRPr="00EA2EE1" w:rsidRDefault="00957F93" w:rsidP="00A9635F">
      <w:pPr>
        <w:rPr>
          <w:rFonts w:ascii="Times New Roman" w:hAnsi="Times New Roman" w:cs="Times New Roman"/>
          <w:sz w:val="28"/>
          <w:szCs w:val="28"/>
        </w:rPr>
      </w:pPr>
    </w:p>
    <w:p w:rsidR="00957F93" w:rsidRPr="00EA2EE1" w:rsidRDefault="00957F93" w:rsidP="00A9635F">
      <w:pPr>
        <w:rPr>
          <w:rFonts w:ascii="Times New Roman" w:hAnsi="Times New Roman" w:cs="Times New Roman"/>
          <w:b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2EE1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</w:t>
      </w:r>
    </w:p>
    <w:p w:rsidR="00957F93" w:rsidRPr="00EA2EE1" w:rsidRDefault="00957F9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4.1. Педагогический совет избирает из своего состава открытым голосованием председателя и секретаря. Секретарь избирается на учебный год.</w:t>
      </w:r>
    </w:p>
    <w:p w:rsidR="00957F93" w:rsidRPr="00EA2EE1" w:rsidRDefault="00957F9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4.2. Педагогический совет работает по плану, являющемуся составной частью плана работы общеобразовательного учреждения.</w:t>
      </w:r>
    </w:p>
    <w:p w:rsidR="00957F93" w:rsidRPr="00EA2EE1" w:rsidRDefault="00957F9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4.3. Заседания Педагогического совета созываются, не менее одного раза в триместр.</w:t>
      </w:r>
    </w:p>
    <w:p w:rsidR="00957F93" w:rsidRPr="00EA2EE1" w:rsidRDefault="00957F9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4.4. Наряду с общим педагогическим советом могут собираться малые Педагогические советы для решения вопросов, касающихся только педагогов данной группы.</w:t>
      </w:r>
    </w:p>
    <w:p w:rsidR="00957F93" w:rsidRPr="00EA2EE1" w:rsidRDefault="00957F9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4.5. Решения Педагогического принимаются большинством голосов при наличии на заседании не менее двух третей его членов (если процесс голосования</w:t>
      </w:r>
      <w:r w:rsidR="00C47053" w:rsidRPr="00EA2EE1">
        <w:rPr>
          <w:rFonts w:ascii="Times New Roman" w:hAnsi="Times New Roman" w:cs="Times New Roman"/>
          <w:sz w:val="28"/>
          <w:szCs w:val="28"/>
        </w:rPr>
        <w:t xml:space="preserve"> не оговорён специальным положением). При равном количестве голосов решающим является голос председателя Педагогического совета.</w:t>
      </w:r>
    </w:p>
    <w:p w:rsidR="00C47053" w:rsidRPr="00EA2EE1" w:rsidRDefault="00C4705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4.6.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C47053" w:rsidRPr="00EA2EE1" w:rsidRDefault="00C4705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4.7. Руководитель образовательного учреждения в случае несогласия с решением Педагогического совета приостанавливает выполнение решения, </w:t>
      </w:r>
      <w:r w:rsidRPr="00EA2EE1">
        <w:rPr>
          <w:rFonts w:ascii="Times New Roman" w:hAnsi="Times New Roman" w:cs="Times New Roman"/>
          <w:sz w:val="28"/>
          <w:szCs w:val="28"/>
        </w:rPr>
        <w:lastRenderedPageBreak/>
        <w:t>извещает об этом учредителя, который при участии заинтересованных сторон рассматривает данное заявление, знакомится с мотивированным мнением большинства членов Педагогического совета и выносит окончательное решение по спорному вопросу.</w:t>
      </w:r>
    </w:p>
    <w:p w:rsidR="00C47053" w:rsidRPr="00EA2EE1" w:rsidRDefault="00C47053" w:rsidP="00A9635F">
      <w:pPr>
        <w:rPr>
          <w:rFonts w:ascii="Times New Roman" w:hAnsi="Times New Roman" w:cs="Times New Roman"/>
          <w:sz w:val="28"/>
          <w:szCs w:val="28"/>
        </w:rPr>
      </w:pPr>
    </w:p>
    <w:p w:rsidR="00C47053" w:rsidRPr="00EA2EE1" w:rsidRDefault="00C47053" w:rsidP="00A9635F">
      <w:pPr>
        <w:rPr>
          <w:rFonts w:ascii="Times New Roman" w:hAnsi="Times New Roman" w:cs="Times New Roman"/>
          <w:b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2EE1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C47053" w:rsidRPr="00EA2EE1" w:rsidRDefault="00C4705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 xml:space="preserve">5.1. Заседания Педагогического совета </w:t>
      </w:r>
      <w:r w:rsidR="00DE6D43" w:rsidRPr="00EA2EE1">
        <w:rPr>
          <w:rFonts w:ascii="Times New Roman" w:hAnsi="Times New Roman" w:cs="Times New Roman"/>
          <w:sz w:val="28"/>
          <w:szCs w:val="28"/>
        </w:rPr>
        <w:t>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секретарём совета.</w:t>
      </w:r>
    </w:p>
    <w:p w:rsidR="00DE6D43" w:rsidRPr="00EA2EE1" w:rsidRDefault="00DE6D4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5.2. Нумерация протоколов ведется от начала учебного года.</w:t>
      </w:r>
    </w:p>
    <w:p w:rsidR="00DE6D43" w:rsidRPr="00EA2EE1" w:rsidRDefault="00DE6D4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5.3. Книга протоколов Педагогического совета образовательного учреждения входит в его номенклатуру дел, хранится в учреждении постоянно и передаётся по акту.</w:t>
      </w:r>
    </w:p>
    <w:p w:rsidR="00DE6D43" w:rsidRPr="00EA2EE1" w:rsidRDefault="00DE6D4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5.4. Книга протоколов Педагогического совета пронумеровывается постранично, прошнуровывается, скрепляется подписью руководителя и печатью общеобразовательного учреждения.</w:t>
      </w:r>
    </w:p>
    <w:p w:rsidR="00DE6D43" w:rsidRPr="00EA2EE1" w:rsidRDefault="00DE6D43" w:rsidP="00A9635F">
      <w:pPr>
        <w:rPr>
          <w:rFonts w:ascii="Times New Roman" w:hAnsi="Times New Roman" w:cs="Times New Roman"/>
          <w:sz w:val="28"/>
          <w:szCs w:val="28"/>
        </w:rPr>
      </w:pPr>
    </w:p>
    <w:p w:rsidR="00DE6D43" w:rsidRPr="00EA2EE1" w:rsidRDefault="00DE6D43" w:rsidP="00A9635F">
      <w:pPr>
        <w:rPr>
          <w:rFonts w:ascii="Times New Roman" w:hAnsi="Times New Roman" w:cs="Times New Roman"/>
          <w:sz w:val="28"/>
          <w:szCs w:val="28"/>
        </w:rPr>
      </w:pPr>
      <w:r w:rsidRPr="00EA2EE1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</w:t>
      </w:r>
    </w:p>
    <w:p w:rsidR="00957F93" w:rsidRPr="00EA2EE1" w:rsidRDefault="00957F93" w:rsidP="00A9635F">
      <w:pPr>
        <w:rPr>
          <w:rFonts w:ascii="Times New Roman" w:hAnsi="Times New Roman" w:cs="Times New Roman"/>
          <w:b/>
          <w:sz w:val="28"/>
          <w:szCs w:val="28"/>
        </w:rPr>
      </w:pPr>
    </w:p>
    <w:p w:rsidR="00B01712" w:rsidRPr="00EA2EE1" w:rsidRDefault="00B01712" w:rsidP="00A9635F">
      <w:pPr>
        <w:rPr>
          <w:rFonts w:ascii="Times New Roman" w:hAnsi="Times New Roman" w:cs="Times New Roman"/>
          <w:sz w:val="28"/>
          <w:szCs w:val="28"/>
        </w:rPr>
      </w:pPr>
    </w:p>
    <w:p w:rsidR="00A9635F" w:rsidRPr="00EA2EE1" w:rsidRDefault="00A9635F" w:rsidP="00A96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635F" w:rsidRPr="00EA2EE1" w:rsidRDefault="00A9635F" w:rsidP="00A9635F">
      <w:pPr>
        <w:rPr>
          <w:rFonts w:ascii="Times New Roman" w:hAnsi="Times New Roman" w:cs="Times New Roman"/>
          <w:sz w:val="28"/>
          <w:szCs w:val="28"/>
        </w:rPr>
      </w:pPr>
    </w:p>
    <w:p w:rsidR="00A9635F" w:rsidRPr="00EA2EE1" w:rsidRDefault="00A9635F" w:rsidP="00A9635F">
      <w:pPr>
        <w:pStyle w:val="a3"/>
        <w:ind w:left="2565"/>
        <w:rPr>
          <w:rFonts w:ascii="Times New Roman" w:hAnsi="Times New Roman" w:cs="Times New Roman"/>
          <w:b/>
          <w:sz w:val="28"/>
          <w:szCs w:val="28"/>
        </w:rPr>
      </w:pPr>
    </w:p>
    <w:p w:rsidR="00AF37BD" w:rsidRPr="00EA2EE1" w:rsidRDefault="00AF37BD" w:rsidP="00F72B89">
      <w:pPr>
        <w:rPr>
          <w:rFonts w:ascii="Times New Roman" w:hAnsi="Times New Roman" w:cs="Times New Roman"/>
          <w:sz w:val="28"/>
          <w:szCs w:val="28"/>
        </w:rPr>
      </w:pPr>
    </w:p>
    <w:p w:rsidR="00F72B89" w:rsidRPr="00EA2EE1" w:rsidRDefault="00AF37BD" w:rsidP="00F72B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EE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sectPr w:rsidR="00F72B89" w:rsidRPr="00EA2EE1" w:rsidSect="003B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6DA"/>
    <w:multiLevelType w:val="hybridMultilevel"/>
    <w:tmpl w:val="BF7682C6"/>
    <w:lvl w:ilvl="0" w:tplc="9DBE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A7896"/>
    <w:multiLevelType w:val="multilevel"/>
    <w:tmpl w:val="C038A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9D5C92"/>
    <w:multiLevelType w:val="multilevel"/>
    <w:tmpl w:val="EB5241A4"/>
    <w:lvl w:ilvl="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2520"/>
      </w:pPr>
      <w:rPr>
        <w:rFonts w:hint="default"/>
      </w:rPr>
    </w:lvl>
  </w:abstractNum>
  <w:abstractNum w:abstractNumId="3">
    <w:nsid w:val="62867E52"/>
    <w:multiLevelType w:val="hybridMultilevel"/>
    <w:tmpl w:val="AD86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E1940"/>
    <w:multiLevelType w:val="hybridMultilevel"/>
    <w:tmpl w:val="D826D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89"/>
    <w:rsid w:val="00083D89"/>
    <w:rsid w:val="00104CEE"/>
    <w:rsid w:val="00181751"/>
    <w:rsid w:val="00201E2C"/>
    <w:rsid w:val="00343FA8"/>
    <w:rsid w:val="00380E99"/>
    <w:rsid w:val="003B66A3"/>
    <w:rsid w:val="003C1A1A"/>
    <w:rsid w:val="003D4120"/>
    <w:rsid w:val="003E7FC3"/>
    <w:rsid w:val="00426D4E"/>
    <w:rsid w:val="00534C70"/>
    <w:rsid w:val="005F7635"/>
    <w:rsid w:val="006A58E8"/>
    <w:rsid w:val="006F10B4"/>
    <w:rsid w:val="007F2927"/>
    <w:rsid w:val="0091293E"/>
    <w:rsid w:val="00957F93"/>
    <w:rsid w:val="009603BD"/>
    <w:rsid w:val="009F676F"/>
    <w:rsid w:val="00A16762"/>
    <w:rsid w:val="00A9635F"/>
    <w:rsid w:val="00AF37BD"/>
    <w:rsid w:val="00B01712"/>
    <w:rsid w:val="00B139F2"/>
    <w:rsid w:val="00B242F1"/>
    <w:rsid w:val="00B874D9"/>
    <w:rsid w:val="00C01CCA"/>
    <w:rsid w:val="00C33A41"/>
    <w:rsid w:val="00C47053"/>
    <w:rsid w:val="00CA2E94"/>
    <w:rsid w:val="00D35241"/>
    <w:rsid w:val="00DE6D43"/>
    <w:rsid w:val="00EA2EE1"/>
    <w:rsid w:val="00F7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89"/>
    <w:pPr>
      <w:ind w:left="720"/>
      <w:contextualSpacing/>
    </w:pPr>
  </w:style>
  <w:style w:type="paragraph" w:styleId="a4">
    <w:name w:val="No Spacing"/>
    <w:uiPriority w:val="1"/>
    <w:qFormat/>
    <w:rsid w:val="00EA2EE1"/>
    <w:pPr>
      <w:spacing w:after="0" w:line="240" w:lineRule="auto"/>
    </w:pPr>
  </w:style>
  <w:style w:type="paragraph" w:customStyle="1" w:styleId="Default">
    <w:name w:val="Default"/>
    <w:rsid w:val="00EA2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Белла</cp:lastModifiedBy>
  <cp:revision>13</cp:revision>
  <cp:lastPrinted>2017-02-25T13:30:00Z</cp:lastPrinted>
  <dcterms:created xsi:type="dcterms:W3CDTF">2017-02-08T09:26:00Z</dcterms:created>
  <dcterms:modified xsi:type="dcterms:W3CDTF">2017-03-11T08:52:00Z</dcterms:modified>
</cp:coreProperties>
</file>