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10" w:rsidRPr="00D602A6" w:rsidRDefault="00F511A3" w:rsidP="00142C10">
      <w:pPr>
        <w:pStyle w:val="Default"/>
        <w:rPr>
          <w:sz w:val="28"/>
          <w:szCs w:val="28"/>
        </w:rPr>
      </w:pPr>
      <w:r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9715500"/>
            <wp:effectExtent l="19050" t="0" r="3175" b="0"/>
            <wp:docPr id="1" name="Рисунок 1" descr="C:\Users\Белла\Pictures\2017-03-11 форма\фор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Pictures\2017-03-11 форма\фор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C10" w:rsidRPr="00D602A6">
        <w:rPr>
          <w:sz w:val="28"/>
          <w:szCs w:val="28"/>
        </w:rPr>
        <w:lastRenderedPageBreak/>
        <w:t xml:space="preserve">• парадная;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спортивная.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Образцы моделей формы и варианты одежды, соответствующие деловому стилю, утверждаются Управляющим советом и администрацией школы.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b/>
          <w:bCs/>
          <w:sz w:val="28"/>
          <w:szCs w:val="28"/>
        </w:rPr>
        <w:t xml:space="preserve">3.1. Парадная форма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3.1.1. Парадная форма используется </w:t>
      </w:r>
      <w:proofErr w:type="gramStart"/>
      <w:r w:rsidRPr="00D602A6">
        <w:rPr>
          <w:sz w:val="28"/>
          <w:szCs w:val="28"/>
        </w:rPr>
        <w:t>обучающимися</w:t>
      </w:r>
      <w:proofErr w:type="gramEnd"/>
      <w:r w:rsidRPr="00D602A6">
        <w:rPr>
          <w:sz w:val="28"/>
          <w:szCs w:val="28"/>
        </w:rPr>
        <w:t xml:space="preserve"> в дни проведения праздников и торжественных линеек.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3.1.2. Для мальчиков и юношей парадная школьная форма состоит из повседневной школьной одежды, дополненной светлой сорочкой. </w:t>
      </w:r>
    </w:p>
    <w:p w:rsidR="00142C10" w:rsidRPr="00D602A6" w:rsidRDefault="00D602A6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3.1.3. Для девочек </w:t>
      </w:r>
      <w:r w:rsidR="00142C10" w:rsidRPr="00D602A6">
        <w:rPr>
          <w:sz w:val="28"/>
          <w:szCs w:val="28"/>
        </w:rPr>
        <w:t xml:space="preserve"> парадная школьная форма состоит из повседневной школьной одежды, дополненной белым фартуком.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b/>
          <w:bCs/>
          <w:sz w:val="28"/>
          <w:szCs w:val="28"/>
        </w:rPr>
        <w:t xml:space="preserve">3.2. Спортивная форма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3.2.1. </w:t>
      </w:r>
      <w:proofErr w:type="gramStart"/>
      <w:r w:rsidRPr="00D602A6">
        <w:rPr>
          <w:sz w:val="28"/>
          <w:szCs w:val="28"/>
        </w:rPr>
        <w:t xml:space="preserve">Спортивная форма используется обучающимися на занятиях физической культурой и спортом и включает: футболку, спортивное трико (костюм), кроссовки. </w:t>
      </w:r>
      <w:proofErr w:type="gramEnd"/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3.2.2. Форма должна соответствовать погоде и месту проведения физкультурных занятий.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3.2.3. 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b/>
          <w:bCs/>
          <w:sz w:val="28"/>
          <w:szCs w:val="28"/>
        </w:rPr>
        <w:t xml:space="preserve">3.3 Повседневная форма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Стиль одежды – деловой, классический.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3.3.1. Мальчики, юноши: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>• костюм "двойка" или "тройка" черного</w:t>
      </w:r>
      <w:r w:rsidR="00D602A6" w:rsidRPr="00D602A6">
        <w:rPr>
          <w:sz w:val="28"/>
          <w:szCs w:val="28"/>
        </w:rPr>
        <w:t xml:space="preserve"> (синего)</w:t>
      </w:r>
      <w:r w:rsidRPr="00D602A6">
        <w:rPr>
          <w:sz w:val="28"/>
          <w:szCs w:val="28"/>
        </w:rPr>
        <w:t xml:space="preserve"> цвета</w:t>
      </w:r>
      <w:proofErr w:type="gramStart"/>
      <w:r w:rsidR="00D602A6" w:rsidRPr="00D602A6">
        <w:rPr>
          <w:sz w:val="28"/>
          <w:szCs w:val="28"/>
        </w:rPr>
        <w:t xml:space="preserve"> </w:t>
      </w:r>
      <w:r w:rsidRPr="00D602A6">
        <w:rPr>
          <w:sz w:val="28"/>
          <w:szCs w:val="28"/>
        </w:rPr>
        <w:t>,</w:t>
      </w:r>
      <w:proofErr w:type="gramEnd"/>
      <w:r w:rsidRPr="00D602A6">
        <w:rPr>
          <w:sz w:val="28"/>
          <w:szCs w:val="28"/>
        </w:rPr>
        <w:t xml:space="preserve"> мужская сорочка (рубашка), туфли;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пиджак, брюки, черного цвета, мужская сорочка (рубашка) или водолазка светлых тонов, туфли;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>• однотонная белая рубашка</w:t>
      </w:r>
      <w:proofErr w:type="gramStart"/>
      <w:r w:rsidRPr="00D602A6">
        <w:rPr>
          <w:sz w:val="28"/>
          <w:szCs w:val="28"/>
        </w:rPr>
        <w:t xml:space="preserve"> ,</w:t>
      </w:r>
      <w:proofErr w:type="gramEnd"/>
      <w:r w:rsidRPr="00D602A6">
        <w:rPr>
          <w:sz w:val="28"/>
          <w:szCs w:val="28"/>
        </w:rPr>
        <w:t xml:space="preserve"> водолазка или рубашка неярких тонов,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однотонный без надписей пуловер, свитер, жилет;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пуловер, свитер, жилет с геометрическим рисунком (ромб, полоска);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3.3.2. Девочки, девушки: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платье темно-синего цвета, фартуки черного цвета;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колготки однотонные – телесного, черного цветов;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однотонный без надписей пуловер, свитер, жилет;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• пуловер, свитер, жилет с геометрическим рисунком (ромб, полоска); </w:t>
      </w:r>
    </w:p>
    <w:p w:rsidR="00142C10" w:rsidRPr="00D602A6" w:rsidRDefault="00D602A6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>3.3.3</w:t>
      </w:r>
      <w:r w:rsidR="00142C10" w:rsidRPr="00D602A6">
        <w:rPr>
          <w:sz w:val="28"/>
          <w:szCs w:val="28"/>
        </w:rPr>
        <w:t xml:space="preserve">. Запрещается использовать для ношения в учебное время следующие варианты одежды и обуви: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спортивная одежда (спортивный костюм или его детали);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одежда для активного отдыха (шорты, толстовки, майки и футболки с символикой и т. п.);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пляжная одежда;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одежда бельевого стиля;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прозрачные платья, юбки и блузки, в т. ч. одежда с прозрачными вставками;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lastRenderedPageBreak/>
        <w:t xml:space="preserve"> декольтированные платья и блузки (открыт вырез груди, </w:t>
      </w:r>
      <w:proofErr w:type="gramStart"/>
      <w:r w:rsidRPr="00D602A6">
        <w:rPr>
          <w:sz w:val="28"/>
          <w:szCs w:val="28"/>
        </w:rPr>
        <w:t>заметно нижнее</w:t>
      </w:r>
      <w:proofErr w:type="gramEnd"/>
      <w:r w:rsidRPr="00D602A6">
        <w:rPr>
          <w:sz w:val="28"/>
          <w:szCs w:val="28"/>
        </w:rPr>
        <w:t xml:space="preserve"> белье и т. п.);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вечерние туалеты;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платья, майки и блузки без рукавов (без пиджака или жакета);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мини-юбки;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слишком короткие блузки, открывающие часть живота или спины;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одежда из кожи (кожзаменителя), плащевой ткани;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сильно облегающие (обтягивающие) фигуру брюки, платья, юбки;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спортивная обувь (в т. ч. для экстремальных видов спорта и развлечений);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пляжная обувь (шлепанцы и тапочки);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массивная обувь на высокой платформе;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 xml:space="preserve"> вечерние туфли (с бантами, перьями, крупными стразами, яркой вышивкой, из блестящих тканей и т. п.); </w:t>
      </w:r>
    </w:p>
    <w:p w:rsidR="00142C10" w:rsidRPr="00D602A6" w:rsidRDefault="00142C10" w:rsidP="00142C10">
      <w:pPr>
        <w:pStyle w:val="Default"/>
        <w:spacing w:after="167"/>
        <w:rPr>
          <w:sz w:val="28"/>
          <w:szCs w:val="28"/>
        </w:rPr>
      </w:pPr>
      <w:r w:rsidRPr="00D602A6">
        <w:rPr>
          <w:sz w:val="28"/>
          <w:szCs w:val="28"/>
        </w:rPr>
        <w:t> туфли на чрезмерно высоком каблуке Допустимая высота каблука для девочек не более 5 см (5–9-е классы).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>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 запрещено использовать в качестве деталей одежды массивные броши, кулоны, кольца, серьги.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proofErr w:type="gramStart"/>
      <w:r w:rsidRPr="00D602A6">
        <w:rPr>
          <w:sz w:val="28"/>
          <w:szCs w:val="28"/>
        </w:rPr>
        <w:t>Обучающимся</w:t>
      </w:r>
      <w:proofErr w:type="gramEnd"/>
      <w:r w:rsidRPr="00D602A6">
        <w:rPr>
          <w:sz w:val="28"/>
          <w:szCs w:val="28"/>
        </w:rPr>
        <w:t xml:space="preserve">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D602A6">
        <w:rPr>
          <w:sz w:val="28"/>
          <w:szCs w:val="28"/>
        </w:rPr>
        <w:t>психоактивные</w:t>
      </w:r>
      <w:proofErr w:type="spellEnd"/>
      <w:r w:rsidRPr="00D602A6">
        <w:rPr>
          <w:sz w:val="28"/>
          <w:szCs w:val="28"/>
        </w:rPr>
        <w:t xml:space="preserve"> вещества и противоправное поведение.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b/>
          <w:bCs/>
          <w:sz w:val="28"/>
          <w:szCs w:val="28"/>
        </w:rPr>
        <w:t xml:space="preserve">4. Права и обязанности </w:t>
      </w:r>
      <w:proofErr w:type="gramStart"/>
      <w:r w:rsidRPr="00D602A6">
        <w:rPr>
          <w:b/>
          <w:bCs/>
          <w:sz w:val="28"/>
          <w:szCs w:val="28"/>
        </w:rPr>
        <w:t>обучающихся</w:t>
      </w:r>
      <w:proofErr w:type="gramEnd"/>
      <w:r w:rsidRPr="00D602A6">
        <w:rPr>
          <w:b/>
          <w:bCs/>
          <w:sz w:val="28"/>
          <w:szCs w:val="28"/>
        </w:rPr>
        <w:t xml:space="preserve">: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4.1. Учащийся имеет право выбирать школьную форму в соответствии с предложенными вариантами.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4.2. Учащийся обязан носить повседневную школьную форму ежедневно.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4.3. Учащийся обязан содержать форму в чистоте, относиться к ней бережно, помнить, что внешний вид ученика – это лицо школы.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4.4. Спортивная форма в дни уроков физической культуры приносится учащимися с собой.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4.5. В дни проведения торжественных линеек, праздников школьники надевают парадную форму.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4.6. Ученик имеет право самостоятельно подбирать рубашки, блузки, аксессуары к школьному костюму в повседневной жизни.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4.7. Допускается ношение в холодное время года джемперов, свитеров и пуловеров неярких цветов.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lastRenderedPageBreak/>
        <w:t xml:space="preserve">4.8. Классным коллективам рекомендуется выбрать единый стиль и одинаковую цветовую гамму.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b/>
          <w:bCs/>
          <w:sz w:val="28"/>
          <w:szCs w:val="28"/>
        </w:rPr>
        <w:t xml:space="preserve">5. Обязанности родителей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5.1. Обеспечить </w:t>
      </w:r>
      <w:proofErr w:type="gramStart"/>
      <w:r w:rsidRPr="00D602A6">
        <w:rPr>
          <w:sz w:val="28"/>
          <w:szCs w:val="28"/>
        </w:rPr>
        <w:t>обучающихся</w:t>
      </w:r>
      <w:proofErr w:type="gramEnd"/>
      <w:r w:rsidRPr="00D602A6">
        <w:rPr>
          <w:sz w:val="28"/>
          <w:szCs w:val="28"/>
        </w:rPr>
        <w:t xml:space="preserve"> школьной формой, согласно условиям данного Положения, до начала учебного года, и делать это по мере необходимости, вплоть до окончания обучающимися школы.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5.3. Выполнять все пункты данного Положения.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b/>
          <w:bCs/>
          <w:sz w:val="28"/>
          <w:szCs w:val="28"/>
        </w:rPr>
        <w:t xml:space="preserve">6. Меры административного воздействия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6.1. 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6.2. Несоблюдение обучающимися данного Положения является нарушением Устава школы и Правил поведения для учащихся в школе. </w:t>
      </w:r>
    </w:p>
    <w:p w:rsidR="00142C10" w:rsidRPr="00D602A6" w:rsidRDefault="00142C10" w:rsidP="00142C10">
      <w:pPr>
        <w:pStyle w:val="Default"/>
        <w:rPr>
          <w:sz w:val="28"/>
          <w:szCs w:val="28"/>
        </w:rPr>
      </w:pPr>
      <w:r w:rsidRPr="00D602A6">
        <w:rPr>
          <w:sz w:val="28"/>
          <w:szCs w:val="28"/>
        </w:rPr>
        <w:t xml:space="preserve">6.3. 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 </w:t>
      </w:r>
    </w:p>
    <w:p w:rsidR="00142C10" w:rsidRPr="00D602A6" w:rsidRDefault="00142C10" w:rsidP="00142C10">
      <w:pPr>
        <w:rPr>
          <w:rFonts w:ascii="Times New Roman" w:hAnsi="Times New Roman" w:cs="Times New Roman"/>
          <w:sz w:val="28"/>
          <w:szCs w:val="28"/>
        </w:rPr>
      </w:pPr>
      <w:r w:rsidRPr="00D602A6">
        <w:rPr>
          <w:rFonts w:ascii="Times New Roman" w:hAnsi="Times New Roman" w:cs="Times New Roman"/>
          <w:sz w:val="28"/>
          <w:szCs w:val="28"/>
        </w:rPr>
        <w:t>6.4. 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sectPr w:rsidR="00142C10" w:rsidRPr="00D602A6" w:rsidSect="0070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7824A"/>
    <w:multiLevelType w:val="hybridMultilevel"/>
    <w:tmpl w:val="0AE6AF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10"/>
    <w:rsid w:val="00142C10"/>
    <w:rsid w:val="00460D06"/>
    <w:rsid w:val="00520FA7"/>
    <w:rsid w:val="005F74B8"/>
    <w:rsid w:val="006B278C"/>
    <w:rsid w:val="006D678A"/>
    <w:rsid w:val="007070F3"/>
    <w:rsid w:val="00871E9A"/>
    <w:rsid w:val="009D2A63"/>
    <w:rsid w:val="00A14906"/>
    <w:rsid w:val="00C0520C"/>
    <w:rsid w:val="00CA7114"/>
    <w:rsid w:val="00D602A6"/>
    <w:rsid w:val="00E50757"/>
    <w:rsid w:val="00F5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2C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Белла</cp:lastModifiedBy>
  <cp:revision>9</cp:revision>
  <cp:lastPrinted>2017-02-22T09:50:00Z</cp:lastPrinted>
  <dcterms:created xsi:type="dcterms:W3CDTF">2017-02-06T12:47:00Z</dcterms:created>
  <dcterms:modified xsi:type="dcterms:W3CDTF">2017-03-11T08:22:00Z</dcterms:modified>
</cp:coreProperties>
</file>