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9" w:rsidRDefault="00AC7EB9" w:rsidP="00AC7EB9">
      <w:pPr>
        <w:ind w:left="-142"/>
      </w:pPr>
      <w:r>
        <w:rPr>
          <w:noProof/>
        </w:rPr>
        <w:drawing>
          <wp:inline distT="0" distB="0" distL="0" distR="0">
            <wp:extent cx="6480175" cy="8907993"/>
            <wp:effectExtent l="19050" t="0" r="0" b="0"/>
            <wp:docPr id="6" name="Рисунок 3" descr="C:\Users\777\Desktop\Отчет по самообследованию МКОУ ООШ с.Мостиздах за 2020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Отчет по самообследованию МКОУ ООШ с.Мостиздах за 2020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B9" w:rsidRDefault="00AC7EB9"/>
    <w:p w:rsidR="00AC7EB9" w:rsidRDefault="00AC7EB9"/>
    <w:tbl>
      <w:tblPr>
        <w:tblpPr w:leftFromText="180" w:rightFromText="180" w:vertAnchor="text" w:horzAnchor="margin" w:tblpXSpec="center" w:tblpY="114"/>
        <w:tblW w:w="11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AC7EB9" w:rsidRPr="00F12856" w:rsidTr="00AC7EB9">
        <w:tc>
          <w:tcPr>
            <w:tcW w:w="1119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C7EB9" w:rsidRPr="006E7BD6" w:rsidRDefault="00AC7EB9" w:rsidP="00AC7EB9">
            <w:pPr>
              <w:spacing w:after="150"/>
              <w:rPr>
                <w:iCs/>
                <w:shd w:val="clear" w:color="auto" w:fill="FFFFCC"/>
              </w:rPr>
            </w:pPr>
            <w:r w:rsidRPr="006E7BD6">
              <w:rPr>
                <w:iCs/>
              </w:rPr>
              <w:t>Предметом деятельности дошкольных групп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 w:rsidRPr="006E7BD6">
              <w:rPr>
                <w:iCs/>
                <w:shd w:val="clear" w:color="auto" w:fill="FFFFCC"/>
              </w:rPr>
              <w:t xml:space="preserve"> </w:t>
            </w:r>
            <w:r w:rsidRPr="006E7BD6">
              <w:rPr>
                <w:iCs/>
              </w:rPr>
              <w:t>воспитанников.</w:t>
            </w:r>
          </w:p>
          <w:p w:rsidR="00AC7EB9" w:rsidRPr="006E7BD6" w:rsidRDefault="00AC7EB9" w:rsidP="00AC7EB9">
            <w:pPr>
              <w:spacing w:after="150"/>
            </w:pPr>
            <w:r w:rsidRPr="006E7BD6">
              <w:rPr>
                <w:iCs/>
              </w:rPr>
              <w:t>Режим работы дошкольных групп: с 8.00 час-18.00 час.</w:t>
            </w:r>
          </w:p>
          <w:p w:rsidR="00AC7EB9" w:rsidRPr="006E7BD6" w:rsidRDefault="00AC7EB9" w:rsidP="00AC7EB9">
            <w:pPr>
              <w:spacing w:after="150"/>
            </w:pPr>
            <w:r w:rsidRPr="006E7BD6">
              <w:rPr>
                <w:iCs/>
              </w:rPr>
              <w:t>Рабочая неделя – пятидневная, с понедельника по пятницу. Длительность пребывания детей в группах – 10 часов. Режим работы групп – с 8:00 до 18:00.</w:t>
            </w:r>
            <w:r w:rsidRPr="006E7BD6">
              <w:rPr>
                <w:rStyle w:val="fill"/>
              </w:rPr>
              <w:t xml:space="preserve"> 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rPr>
                <w:i/>
              </w:rPr>
              <w:t xml:space="preserve">        </w:t>
            </w:r>
            <w:r w:rsidRPr="006E7BD6">
              <w:t>Здание школы типовое, рассчитанное на 192 ученических мест с числом учебных кабинетов 10, для воспитанников дошкольных групп – 4 помещения. Все кабинеты оснащены школьной мебелью, картинной и предметной наглядностью, дидактическим материалом.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t xml:space="preserve">Во всех кабинетах имеются ноутбуки, подключенные к интернету, интерактивные доски  и </w:t>
            </w:r>
            <w:proofErr w:type="spellStart"/>
            <w:r w:rsidRPr="006E7BD6">
              <w:t>мультимедийные</w:t>
            </w:r>
            <w:proofErr w:type="spellEnd"/>
            <w:r w:rsidRPr="006E7BD6">
              <w:t xml:space="preserve"> проекторы. Учителя, обучающиеся имеют возможность работать в интернете.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proofErr w:type="gramStart"/>
            <w:r w:rsidRPr="006E7BD6">
              <w:t>Обучающиеся  начальной  и  основной  школы  обеспечены горячим питанием.</w:t>
            </w:r>
            <w:proofErr w:type="gramEnd"/>
            <w:r w:rsidRPr="006E7BD6">
              <w:t xml:space="preserve"> Охват питанием в начальной школе  составляет 100% обучающихся</w:t>
            </w:r>
            <w:proofErr w:type="gramStart"/>
            <w:r w:rsidRPr="006E7BD6">
              <w:t xml:space="preserve"> ,</w:t>
            </w:r>
            <w:proofErr w:type="gramEnd"/>
            <w:r w:rsidRPr="006E7BD6">
              <w:t xml:space="preserve"> а в 5-9кл.-  99% .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t>Школьная столовая рассчитана на 40 посадочных мест.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t>Отремонтированный спортивный зал  оснащен спортивным инвентарем и спортивным оборудованием</w:t>
            </w:r>
            <w:proofErr w:type="gramStart"/>
            <w:r w:rsidRPr="006E7BD6">
              <w:t xml:space="preserve">.. </w:t>
            </w:r>
            <w:proofErr w:type="gramEnd"/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t>Дирекция школы делает все для того, чтобы школа была привлекательной, уютной, где были бы созданы все условия для получения достойного образования и воспитания воспитанников дошкольных групп и обучающихся</w:t>
            </w:r>
            <w:proofErr w:type="gramStart"/>
            <w:r w:rsidRPr="006E7BD6">
              <w:t>.В</w:t>
            </w:r>
            <w:proofErr w:type="gramEnd"/>
            <w:r w:rsidRPr="006E7BD6">
              <w:t xml:space="preserve"> 2021г.школа начнет реализовывать образовательные  программы дополнительного образования детей. В настоящее время дети занимаются вольной борьбой (ДЮСШ)</w:t>
            </w:r>
            <w:proofErr w:type="gramStart"/>
            <w:r w:rsidRPr="006E7BD6">
              <w:t>,в</w:t>
            </w:r>
            <w:proofErr w:type="gramEnd"/>
            <w:r w:rsidRPr="006E7BD6">
              <w:t xml:space="preserve"> спортивном клубе , в кружках национальных танцев в  сельском  Доме  культуры.</w:t>
            </w:r>
          </w:p>
          <w:p w:rsidR="00AC7EB9" w:rsidRPr="006E7BD6" w:rsidRDefault="00AC7EB9" w:rsidP="00AC7EB9">
            <w:pPr>
              <w:autoSpaceDE w:val="0"/>
              <w:autoSpaceDN w:val="0"/>
              <w:adjustRightInd w:val="0"/>
            </w:pPr>
            <w:r w:rsidRPr="006E7BD6">
              <w:t>Приоритетными направлениями деятельности школы на современном этапе являются высокое качество и комфортность обучения. Основной концепцией развития нашей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  <w:b w:val="0"/>
              </w:rPr>
              <w:t>Аналитическая часть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sfwc"/>
                <w:bCs/>
              </w:rPr>
            </w:pPr>
            <w:r w:rsidRPr="006E7BD6">
              <w:rPr>
                <w:rStyle w:val="a5"/>
                <w:b w:val="0"/>
              </w:rPr>
              <w:t>I. Оценка образовательной </w:t>
            </w:r>
            <w:r w:rsidRPr="006E7BD6">
              <w:rPr>
                <w:rStyle w:val="sfwc"/>
                <w:bCs/>
              </w:rPr>
              <w:t>деятельности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proofErr w:type="gramStart"/>
            <w:r w:rsidRPr="006E7BD6">
              <w:t>Образовательная деятельность в Школе организуется в соответствии  с </w:t>
            </w:r>
            <w:hyperlink r:id="rId9" w:anchor="/document/99/902389617/" w:history="1">
              <w:r w:rsidRPr="006E7BD6">
                <w:rPr>
                  <w:rStyle w:val="a9"/>
                  <w:color w:val="auto"/>
                </w:rPr>
                <w:t>Федеральным законом от 29.12.2012 № 273-ФЗ</w:t>
              </w:r>
            </w:hyperlink>
            <w:r w:rsidRPr="006E7BD6">
              <w:t> «Об образовании в Российской Федерации», ФГОС начального общего, основного общего и среднего общего образования, </w:t>
            </w:r>
            <w:hyperlink r:id="rId10" w:anchor="/document/97/485031/" w:history="1">
              <w:r w:rsidRPr="006E7BD6">
                <w:rPr>
                  <w:rStyle w:val="a9"/>
                  <w:color w:val="auto"/>
                </w:rPr>
                <w:t>СП 2.4.3648-20</w:t>
              </w:r>
            </w:hyperlink>
            <w:r w:rsidRPr="006E7BD6">
              <w:t> «Санитарно-эпидемиологические требования к организациям воспитания и обучения, отдыха и оздоровления детей и молодежи», </w:t>
            </w:r>
            <w:proofErr w:type="spellStart"/>
            <w:r w:rsidRPr="006E7BD6">
              <w:fldChar w:fldCharType="begin"/>
            </w:r>
            <w:r w:rsidRPr="006E7BD6">
              <w:instrText>HYPERLINK "https://vip.1obraz.ru/" \l "/document/97/486051/infobar-attachment/"</w:instrText>
            </w:r>
            <w:r w:rsidRPr="006E7BD6">
              <w:fldChar w:fldCharType="separate"/>
            </w:r>
            <w:r w:rsidRPr="006E7BD6">
              <w:rPr>
                <w:rStyle w:val="a9"/>
                <w:color w:val="auto"/>
              </w:rPr>
              <w:t>СанПиН</w:t>
            </w:r>
            <w:proofErr w:type="spellEnd"/>
            <w:r w:rsidRPr="006E7BD6">
              <w:rPr>
                <w:rStyle w:val="a9"/>
                <w:color w:val="auto"/>
              </w:rPr>
              <w:t xml:space="preserve"> 1.2.3685-21</w:t>
            </w:r>
            <w:r w:rsidRPr="006E7BD6">
              <w:fldChar w:fldCharType="end"/>
            </w:r>
            <w:r w:rsidRPr="006E7BD6">
              <w:t> «Гигиенические нормативы и требования к обеспечению безопасности и (или) безвредности для человека факторов среды</w:t>
            </w:r>
            <w:proofErr w:type="gramEnd"/>
            <w:r w:rsidRPr="006E7BD6">
      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      </w:r>
            <w:proofErr w:type="gramStart"/>
            <w:r w:rsidRPr="006E7BD6">
              <w:t>.</w:t>
            </w:r>
            <w:proofErr w:type="gramEnd"/>
            <w:r w:rsidRPr="006E7BD6">
              <w:t xml:space="preserve"> </w:t>
            </w:r>
            <w:proofErr w:type="gramStart"/>
            <w:r w:rsidRPr="006E7BD6">
              <w:t>л</w:t>
            </w:r>
            <w:proofErr w:type="gramEnd"/>
            <w:r w:rsidRPr="006E7BD6">
              <w:t>окальными нормативными актами Школы.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11" w:anchor="/document/99/902180656/" w:history="1">
              <w:r w:rsidRPr="006E7BD6">
                <w:rPr>
                  <w:rStyle w:val="a9"/>
                  <w:color w:val="auto"/>
                </w:rPr>
                <w:t>ФГОС НОО</w:t>
              </w:r>
            </w:hyperlink>
            <w:r w:rsidRPr="006E7BD6"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12" w:anchor="/document/99/902254916/" w:history="1">
              <w:r w:rsidRPr="006E7BD6">
                <w:rPr>
                  <w:rStyle w:val="a9"/>
                  <w:color w:val="auto"/>
                </w:rPr>
                <w:t>ФГОС ООО</w:t>
              </w:r>
            </w:hyperlink>
            <w:r w:rsidRPr="006E7BD6">
              <w:t xml:space="preserve">). 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В 2020 году в результате введения ограничительных мер в связи с распространением </w:t>
            </w:r>
            <w:proofErr w:type="spellStart"/>
            <w:r w:rsidRPr="006E7BD6">
              <w:t>коронавирусной</w:t>
            </w:r>
            <w:proofErr w:type="spellEnd"/>
            <w:r w:rsidRPr="006E7BD6">
      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 </w:t>
            </w:r>
            <w:r w:rsidRPr="006E7BD6">
              <w:rPr>
                <w:rStyle w:val="fill"/>
                <w:iCs/>
                <w:shd w:val="clear" w:color="auto" w:fill="FFFFCC"/>
              </w:rPr>
              <w:t>платформа «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Учи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.р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>у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>», «РЭШ», «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Якласс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>», социальные сети также использовались при проведении обучения в дистанционном формате.</w:t>
            </w:r>
            <w:r w:rsidRPr="006E7BD6"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AC7EB9" w:rsidRPr="006E7BD6" w:rsidRDefault="00AC7EB9" w:rsidP="00AC7EB9">
            <w:pPr>
              <w:numPr>
                <w:ilvl w:val="0"/>
                <w:numId w:val="1"/>
              </w:numPr>
              <w:spacing w:line="231" w:lineRule="atLeast"/>
              <w:ind w:left="245"/>
            </w:pPr>
            <w:r w:rsidRPr="006E7BD6"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AC7EB9" w:rsidRPr="006E7BD6" w:rsidRDefault="00AC7EB9" w:rsidP="00AC7EB9">
            <w:pPr>
              <w:numPr>
                <w:ilvl w:val="0"/>
                <w:numId w:val="1"/>
              </w:numPr>
              <w:spacing w:line="231" w:lineRule="atLeast"/>
              <w:ind w:left="245"/>
            </w:pPr>
            <w:r w:rsidRPr="006E7BD6"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AC7EB9" w:rsidRPr="006E7BD6" w:rsidRDefault="00AC7EB9" w:rsidP="00AC7EB9">
            <w:pPr>
              <w:numPr>
                <w:ilvl w:val="0"/>
                <w:numId w:val="1"/>
              </w:numPr>
              <w:spacing w:line="231" w:lineRule="atLeast"/>
              <w:ind w:left="245"/>
            </w:pPr>
            <w:r w:rsidRPr="006E7BD6">
              <w:t xml:space="preserve"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      </w:r>
            <w:proofErr w:type="gramStart"/>
            <w:r w:rsidRPr="006E7BD6">
              <w:t>для</w:t>
            </w:r>
            <w:proofErr w:type="gramEnd"/>
            <w:r w:rsidRPr="006E7BD6">
              <w:t xml:space="preserve"> обучающихся.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Исходя из сложившейся ситуации, в плане работы Школы на 2021 год необходимо предусмотреть мероприятия, </w:t>
            </w:r>
            <w:proofErr w:type="spellStart"/>
            <w:r w:rsidRPr="006E7BD6">
              <w:t>минимизирующие</w:t>
            </w:r>
            <w:proofErr w:type="spellEnd"/>
            <w:r w:rsidRPr="006E7BD6">
              <w:t xml:space="preserve"> выявленные дефициты, включить мероприятия в план ВСОКО.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a5"/>
                <w:b w:val="0"/>
              </w:rPr>
              <w:t>Воспитательная работа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В 2020 году Школа провела работу по профилактике употребления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психоактивных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Проведены обучающие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онлайн-семинары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для учителей специалистами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Были организованы:</w:t>
            </w:r>
          </w:p>
          <w:p w:rsidR="00AC7EB9" w:rsidRPr="006E7BD6" w:rsidRDefault="00AC7EB9" w:rsidP="00AC7EB9">
            <w:pPr>
              <w:numPr>
                <w:ilvl w:val="0"/>
                <w:numId w:val="2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участие в конкурсе социальных плакатов «Я против ПАВ»;</w:t>
            </w:r>
          </w:p>
          <w:p w:rsidR="00AC7EB9" w:rsidRPr="006E7BD6" w:rsidRDefault="00AC7EB9" w:rsidP="00AC7EB9">
            <w:pPr>
              <w:numPr>
                <w:ilvl w:val="0"/>
                <w:numId w:val="2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участие в </w:t>
            </w:r>
            <w:r>
              <w:rPr>
                <w:rStyle w:val="fill"/>
                <w:iCs/>
                <w:shd w:val="clear" w:color="auto" w:fill="FFFFCC"/>
              </w:rPr>
              <w:t xml:space="preserve">школьном 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 конкурсе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антинаркотической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социальной рекламы;</w:t>
            </w:r>
          </w:p>
          <w:p w:rsidR="00AC7EB9" w:rsidRPr="006E7BD6" w:rsidRDefault="00AC7EB9" w:rsidP="00AC7EB9">
            <w:pPr>
              <w:numPr>
                <w:ilvl w:val="0"/>
                <w:numId w:val="2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проведение классных часов и бесед на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антинаркотические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темы с использованием </w:t>
            </w:r>
            <w:proofErr w:type="spellStart"/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ИКТ-технологий</w:t>
            </w:r>
            <w:proofErr w:type="spellEnd"/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>;</w:t>
            </w:r>
          </w:p>
          <w:p w:rsidR="00AC7EB9" w:rsidRPr="006E7BD6" w:rsidRDefault="00AC7EB9" w:rsidP="00AC7EB9">
            <w:pPr>
              <w:numPr>
                <w:ilvl w:val="0"/>
                <w:numId w:val="2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книжная выставка «Я выбираю жизнь» в школьной библиотеке;</w:t>
            </w:r>
          </w:p>
          <w:p w:rsidR="00AC7EB9" w:rsidRPr="006E7BD6" w:rsidRDefault="00AC7EB9" w:rsidP="00AC7EB9">
            <w:pPr>
              <w:numPr>
                <w:ilvl w:val="0"/>
                <w:numId w:val="2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лекции с участием сотрудников </w:t>
            </w:r>
            <w:r>
              <w:rPr>
                <w:rStyle w:val="fill"/>
                <w:iCs/>
                <w:shd w:val="clear" w:color="auto" w:fill="FFFFCC"/>
              </w:rPr>
              <w:t>О</w:t>
            </w:r>
            <w:r w:rsidRPr="006E7BD6">
              <w:rPr>
                <w:rStyle w:val="fill"/>
                <w:iCs/>
                <w:shd w:val="clear" w:color="auto" w:fill="FFFFCC"/>
              </w:rPr>
              <w:t>МВД</w:t>
            </w:r>
            <w:r>
              <w:rPr>
                <w:rStyle w:val="fill"/>
                <w:iCs/>
                <w:shd w:val="clear" w:color="auto" w:fill="FFFFCC"/>
              </w:rPr>
              <w:t xml:space="preserve"> по </w:t>
            </w:r>
            <w:proofErr w:type="spellStart"/>
            <w:r>
              <w:rPr>
                <w:rStyle w:val="fill"/>
                <w:iCs/>
                <w:shd w:val="clear" w:color="auto" w:fill="FFFFCC"/>
              </w:rPr>
              <w:t>Дигорскому</w:t>
            </w:r>
            <w:proofErr w:type="spellEnd"/>
            <w:r>
              <w:rPr>
                <w:rStyle w:val="fill"/>
                <w:iCs/>
                <w:shd w:val="clear" w:color="auto" w:fill="FFFFCC"/>
              </w:rPr>
              <w:t xml:space="preserve"> району.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sfwc"/>
                <w:bCs/>
              </w:rPr>
            </w:pPr>
            <w:r w:rsidRPr="006E7BD6">
              <w:rPr>
                <w:rStyle w:val="a5"/>
                <w:b w:val="0"/>
              </w:rPr>
              <w:t>Дополнительное </w:t>
            </w:r>
            <w:r w:rsidRPr="006E7BD6">
              <w:rPr>
                <w:rStyle w:val="sfwc"/>
                <w:bCs/>
              </w:rPr>
              <w:t>образование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Дополнительное образование ведется по программам следующей направленности:</w:t>
            </w:r>
          </w:p>
          <w:p w:rsidR="00AC7EB9" w:rsidRPr="006E7BD6" w:rsidRDefault="00AC7EB9" w:rsidP="00AC7EB9">
            <w:pPr>
              <w:numPr>
                <w:ilvl w:val="0"/>
                <w:numId w:val="3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вокально-инструментальное;</w:t>
            </w:r>
          </w:p>
          <w:p w:rsidR="00AC7EB9" w:rsidRPr="006E7BD6" w:rsidRDefault="00AC7EB9" w:rsidP="00AC7EB9">
            <w:pPr>
              <w:numPr>
                <w:ilvl w:val="0"/>
                <w:numId w:val="3"/>
              </w:numPr>
              <w:spacing w:line="231" w:lineRule="atLeast"/>
              <w:ind w:left="245"/>
              <w:rPr>
                <w:rStyle w:val="fill"/>
              </w:rPr>
            </w:pPr>
            <w:r w:rsidRPr="006E7BD6">
              <w:rPr>
                <w:rStyle w:val="fill"/>
                <w:iCs/>
                <w:shd w:val="clear" w:color="auto" w:fill="FFFFCC"/>
              </w:rPr>
              <w:t>физкультурно-спортивное.</w:t>
            </w:r>
          </w:p>
          <w:p w:rsidR="00AC7EB9" w:rsidRPr="006E7BD6" w:rsidRDefault="00AC7EB9" w:rsidP="00AC7EB9">
            <w:pPr>
              <w:numPr>
                <w:ilvl w:val="0"/>
                <w:numId w:val="3"/>
              </w:numPr>
              <w:spacing w:line="360" w:lineRule="auto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Выбор направлений осуществлен на основании опроса обучающихся и родителей, который провели в сентябре 2020 года. По итогам опроса 65% обучающихся выбрали 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вокально-инструментальное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– 30 процентов, физкультурно-спортивное – 35процентов.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      </w:r>
            <w:proofErr w:type="gramStart"/>
            <w:r w:rsidRPr="006E7BD6">
              <w:t>Учет родительского мнения показал, что </w:t>
            </w:r>
            <w:r w:rsidRPr="006E7BD6">
              <w:rPr>
                <w:rStyle w:val="fill"/>
                <w:iCs/>
                <w:shd w:val="clear" w:color="auto" w:fill="FFFFCC"/>
              </w:rPr>
      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      </w:r>
            <w:r w:rsidRPr="006E7BD6">
              <w:t>.</w:t>
            </w:r>
            <w:proofErr w:type="gramEnd"/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Анализ данных по посещению детьми занятий дополнительного образования показывает </w:t>
            </w:r>
            <w:r w:rsidRPr="006E7BD6">
              <w:rPr>
                <w:rStyle w:val="fill"/>
                <w:iCs/>
                <w:shd w:val="clear" w:color="auto" w:fill="FFFFCC"/>
              </w:rPr>
      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      </w:r>
            <w:r w:rsidRPr="006E7BD6"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noProof/>
              </w:rPr>
              <w:drawing>
                <wp:inline distT="0" distB="0" distL="0" distR="0">
                  <wp:extent cx="6280150" cy="4519930"/>
                  <wp:effectExtent l="19050" t="0" r="6350" b="0"/>
                  <wp:docPr id="7" name="-25287560" descr="https://vip.1obraz.ru/system/content/image/52/1/-252875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5287560" descr="https://vip.1obraz.ru/system/content/image/52/1/-252875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0" cy="451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  <w:b w:val="0"/>
              </w:rPr>
              <w:t>II. Оценка системы управления организацией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Управление осуществляется на принципах единоначалия и самоуправления.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t>Органы управления, действующие в Школе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1"/>
              <w:gridCol w:w="8226"/>
            </w:tblGrid>
            <w:tr w:rsidR="00AC7EB9" w:rsidRPr="006E7BD6" w:rsidTr="00BC3A87">
              <w:trPr>
                <w:jc w:val="center"/>
              </w:trPr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</w:pPr>
                  <w:r w:rsidRPr="006E7BD6">
                    <w:rPr>
                      <w:rStyle w:val="a5"/>
                      <w:b w:val="0"/>
                    </w:rPr>
                    <w:t>Наименование органа</w:t>
                  </w:r>
                </w:p>
              </w:tc>
              <w:tc>
                <w:tcPr>
                  <w:tcW w:w="7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</w:pPr>
                  <w:r w:rsidRPr="006E7BD6">
                    <w:rPr>
                      <w:rStyle w:val="a5"/>
                      <w:b w:val="0"/>
                    </w:rPr>
                    <w:t>Функции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Директор</w:t>
                  </w:r>
                </w:p>
              </w:tc>
              <w:tc>
                <w:tcPr>
                  <w:tcW w:w="7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Управляющий совет</w:t>
                  </w:r>
                </w:p>
              </w:tc>
              <w:tc>
                <w:tcPr>
                  <w:tcW w:w="7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Рассматривает вопросы: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4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развития образовательной организации;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4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финансово-хозяйственной деятельности;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4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материально-технического обеспечения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Педагогический совет</w:t>
                  </w:r>
                </w:p>
              </w:tc>
              <w:tc>
                <w:tcPr>
                  <w:tcW w:w="7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развития образовательных услуг;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регламентации образовательных отношений;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разработки образовательных программ;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выбора учебников, учебных пособий, средств обучения и воспитания;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материально-технического обеспечения образовательного процесса;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аттестации, повышения квалификации педагогических работников;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5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координации деятельности методических объединений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Общее собрание работников</w:t>
                  </w:r>
                </w:p>
              </w:tc>
              <w:tc>
                <w:tcPr>
                  <w:tcW w:w="7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6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6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6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numPr>
                      <w:ilvl w:val="0"/>
                      <w:numId w:val="6"/>
                    </w:numPr>
                    <w:spacing w:line="231" w:lineRule="atLeast"/>
                    <w:ind w:left="245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sfwc"/>
                <w:iCs/>
                <w:shd w:val="clear" w:color="auto" w:fill="FFFFCC"/>
              </w:rPr>
            </w:pPr>
            <w:r w:rsidRPr="006E7BD6">
              <w:rPr>
                <w:rStyle w:val="fill"/>
                <w:iCs/>
                <w:shd w:val="clear" w:color="auto" w:fill="FFFFCC"/>
              </w:rPr>
              <w:t>Для осуществления учебно-методической работы в Школе создано три предметных методических </w:t>
            </w:r>
            <w:r w:rsidRPr="006E7BD6">
              <w:rPr>
                <w:rStyle w:val="sfwc"/>
                <w:iCs/>
                <w:shd w:val="clear" w:color="auto" w:fill="FFFFCC"/>
              </w:rPr>
              <w:t>объединения</w:t>
            </w:r>
          </w:p>
          <w:p w:rsidR="00AC7EB9" w:rsidRPr="006E7BD6" w:rsidRDefault="00AC7EB9" w:rsidP="00AC7EB9">
            <w:pPr>
              <w:spacing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:</w:t>
            </w:r>
          </w:p>
          <w:p w:rsidR="00AC7EB9" w:rsidRPr="006E7BD6" w:rsidRDefault="00AC7EB9" w:rsidP="00AC7EB9">
            <w:pPr>
              <w:numPr>
                <w:ilvl w:val="0"/>
                <w:numId w:val="7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общих гуманитарных и социально-экономических дисциплин;</w:t>
            </w:r>
          </w:p>
          <w:p w:rsidR="00AC7EB9" w:rsidRPr="006E7BD6" w:rsidRDefault="00AC7EB9" w:rsidP="00AC7EB9">
            <w:pPr>
              <w:numPr>
                <w:ilvl w:val="0"/>
                <w:numId w:val="7"/>
              </w:numPr>
              <w:spacing w:line="231" w:lineRule="atLeast"/>
              <w:ind w:left="245"/>
            </w:pPr>
            <w:proofErr w:type="spellStart"/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естественно-научных</w:t>
            </w:r>
            <w:proofErr w:type="spellEnd"/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и математических дисциплин;</w:t>
            </w:r>
          </w:p>
          <w:p w:rsidR="00AC7EB9" w:rsidRPr="006E7BD6" w:rsidRDefault="00AC7EB9" w:rsidP="00AC7EB9">
            <w:pPr>
              <w:numPr>
                <w:ilvl w:val="0"/>
                <w:numId w:val="7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объединение педагогов начального образования.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контроля за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sfwc"/>
                <w:bCs/>
              </w:rPr>
            </w:pPr>
            <w:r w:rsidRPr="006E7BD6">
              <w:rPr>
                <w:rStyle w:val="a5"/>
                <w:b w:val="0"/>
              </w:rPr>
              <w:t>III. Оценка содержания и качества </w:t>
            </w:r>
            <w:r w:rsidRPr="006E7BD6">
              <w:rPr>
                <w:rStyle w:val="sfwc"/>
                <w:bCs/>
              </w:rPr>
              <w:t xml:space="preserve">подготовки </w:t>
            </w:r>
            <w:proofErr w:type="gramStart"/>
            <w:r w:rsidRPr="006E7BD6">
              <w:rPr>
                <w:rStyle w:val="sfwc"/>
                <w:bCs/>
              </w:rPr>
              <w:t>обучающихся</w:t>
            </w:r>
            <w:proofErr w:type="gramEnd"/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Статистика показателей за 2017–2020 годы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"/>
              <w:gridCol w:w="2863"/>
              <w:gridCol w:w="1824"/>
              <w:gridCol w:w="2094"/>
              <w:gridCol w:w="1643"/>
              <w:gridCol w:w="1794"/>
            </w:tblGrid>
            <w:tr w:rsidR="00AC7EB9" w:rsidRPr="006E7BD6" w:rsidTr="00BC3A87">
              <w:tc>
                <w:tcPr>
                  <w:tcW w:w="7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 xml:space="preserve">№ </w:t>
                  </w:r>
                  <w:proofErr w:type="spellStart"/>
                  <w:proofErr w:type="gramStart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п</w:t>
                  </w:r>
                  <w:proofErr w:type="spellEnd"/>
                  <w:proofErr w:type="gramEnd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/</w:t>
                  </w:r>
                  <w:proofErr w:type="spellStart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п</w:t>
                  </w:r>
                  <w:proofErr w:type="spellEnd"/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Параметры статистики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2017–2018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br/>
                  </w: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учебный год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2018–2019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br/>
                  </w: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учебный год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2019–2020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br/>
                  </w: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учебный год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proofErr w:type="gramStart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На конец</w:t>
                  </w:r>
                  <w:proofErr w:type="gramEnd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 xml:space="preserve"> 2020 года</w:t>
                  </w:r>
                </w:p>
              </w:tc>
            </w:tr>
            <w:tr w:rsidR="00AC7EB9" w:rsidRPr="006E7BD6" w:rsidTr="00BC3A87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56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60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63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61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начальная школа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29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30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32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31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основная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27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30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31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30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средняя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</w:tr>
            <w:tr w:rsidR="00AC7EB9" w:rsidRPr="006E7BD6" w:rsidTr="00BC3A87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2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начальная школа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основная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средняя школа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</w:tr>
            <w:tr w:rsidR="00AC7EB9" w:rsidRPr="006E7BD6" w:rsidTr="00BC3A87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Не получили аттестата: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об основном общем образовании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 xml:space="preserve">– </w:t>
                  </w:r>
                  <w:proofErr w:type="gramStart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среднем</w:t>
                  </w:r>
                  <w:proofErr w:type="gramEnd"/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 xml:space="preserve"> общем образовании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</w:t>
                  </w:r>
                </w:p>
              </w:tc>
            </w:tr>
            <w:tr w:rsidR="00AC7EB9" w:rsidRPr="006E7BD6" w:rsidTr="00BC3A87">
              <w:tc>
                <w:tcPr>
                  <w:tcW w:w="7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Окончили школу с аттестатом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br/>
                  </w: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особого образца: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  <w:r w:rsidRPr="006E7BD6">
                    <w:rPr>
                      <w:rStyle w:val="a5"/>
                      <w:b w:val="0"/>
                    </w:rPr>
                    <w:t> 10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  <w:r w:rsidRPr="006E7BD6">
                    <w:rPr>
                      <w:rStyle w:val="a5"/>
                      <w:b w:val="0"/>
                    </w:rPr>
                    <w:t>3 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0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  <w:r w:rsidRPr="006E7BD6">
                    <w:rPr>
                      <w:rStyle w:val="a5"/>
                      <w:b w:val="0"/>
                    </w:rPr>
                    <w:t>7 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0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  <w:r w:rsidRPr="006E7BD6">
                    <w:rPr>
                      <w:rStyle w:val="a5"/>
                      <w:b w:val="0"/>
                    </w:rPr>
                    <w:t>-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rStyle w:val="a5"/>
                      <w:b w:val="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a5"/>
                      <w:b w:val="0"/>
                    </w:rPr>
                    <w:t>- 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в основной школе</w:t>
                  </w:r>
                </w:p>
              </w:tc>
              <w:tc>
                <w:tcPr>
                  <w:tcW w:w="164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2</w:t>
                  </w:r>
                </w:p>
              </w:tc>
              <w:tc>
                <w:tcPr>
                  <w:tcW w:w="18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0</w:t>
                  </w:r>
                </w:p>
              </w:tc>
              <w:tc>
                <w:tcPr>
                  <w:tcW w:w="1481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0</w:t>
                  </w: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</w:tr>
            <w:tr w:rsidR="00AC7EB9" w:rsidRPr="006E7BD6" w:rsidTr="00BC3A87">
              <w:tc>
                <w:tcPr>
                  <w:tcW w:w="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</w:pPr>
                </w:p>
              </w:tc>
              <w:tc>
                <w:tcPr>
                  <w:tcW w:w="25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rPr>
                      <w:rStyle w:val="fill"/>
                      <w:iCs/>
                      <w:shd w:val="clear" w:color="auto" w:fill="FFFFCC"/>
                    </w:rPr>
                    <w:t>– средней школе</w:t>
                  </w:r>
                </w:p>
              </w:tc>
              <w:tc>
                <w:tcPr>
                  <w:tcW w:w="1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4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</w:pPr>
                  <w:r w:rsidRPr="006E7BD6">
                    <w:t>-</w:t>
                  </w:r>
                </w:p>
              </w:tc>
            </w:tr>
          </w:tbl>
          <w:p w:rsidR="00AC7EB9" w:rsidRPr="006E7BD6" w:rsidRDefault="00AC7EB9" w:rsidP="00AC7EB9">
            <w:r w:rsidRPr="006E7BD6">
              <w:rPr>
                <w:rStyle w:val="fill"/>
                <w:iCs/>
                <w:shd w:val="clear" w:color="auto" w:fill="FFFFCC"/>
              </w:rPr>
              <w:t>В 2020 году в школе есть 1 обучающийся со  статусом «Ребенок-инвалид» в 5 классе. Он обучается по основной общеобразовательной программе.</w:t>
            </w:r>
            <w:r w:rsidRPr="006E7BD6">
              <w:t xml:space="preserve"> Есть один обучающийся с ОВЗ, занимается по адаптированной  программе,  которая прошла ПМПК в г</w:t>
            </w:r>
            <w:proofErr w:type="gramStart"/>
            <w:r w:rsidRPr="006E7BD6">
              <w:t>.В</w:t>
            </w:r>
            <w:proofErr w:type="gramEnd"/>
            <w:r w:rsidRPr="006E7BD6">
              <w:t xml:space="preserve">ладикавказ и ей определена адаптированная учебная программа. 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r w:rsidRPr="006E7BD6">
              <w:rPr>
                <w:rStyle w:val="fill"/>
                <w:iCs/>
                <w:shd w:val="clear" w:color="auto" w:fill="FFFFCC"/>
              </w:rPr>
              <w:t>В 2020 году Школа продолжает успешно реализовывать рабочие программы по формированию правильного питания по программе «Разговор о правильном питании». Второй иностранный язык в школе не преподается.</w:t>
            </w:r>
            <w:r w:rsidRPr="006E7BD6">
              <w:t xml:space="preserve"> Приведенная статистика показывает, что положительная динамика успешного освоения основных образовательных программ сохраняется, при этом немного увеличивается  количество обучающихся Школы.</w:t>
            </w:r>
          </w:p>
          <w:p w:rsidR="00AC7EB9" w:rsidRPr="006E7BD6" w:rsidRDefault="00AC7EB9" w:rsidP="00AC7EB9">
            <w:bookmarkStart w:id="0" w:name="dfasnbwo1g"/>
            <w:bookmarkEnd w:id="0"/>
            <w:r w:rsidRPr="006E7BD6">
              <w:t>Профильного и углубленного обучения в Школе нет.</w:t>
            </w:r>
          </w:p>
          <w:p w:rsidR="00AC7EB9" w:rsidRPr="006E7BD6" w:rsidRDefault="00AC7EB9" w:rsidP="00AC7EB9">
            <w:bookmarkStart w:id="1" w:name="dfasnw08af"/>
            <w:bookmarkStart w:id="2" w:name="dfas2bryp7"/>
            <w:bookmarkEnd w:id="1"/>
            <w:bookmarkEnd w:id="2"/>
            <w:r w:rsidRPr="006E7BD6">
              <w:t xml:space="preserve">В 2020 году Школа продолжает успешно реализовывать рабочие программы  «Родной язык: осетинский», </w:t>
            </w:r>
            <w:r w:rsidRPr="006E7BD6">
              <w:br/>
              <w:t>«Родная литература: осетинская», «Шахматы», которые внесены в основные образовательные программы основного общего образования  в 2020  году.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b/>
              </w:rPr>
            </w:pPr>
            <w:r w:rsidRPr="006E7BD6">
              <w:rPr>
                <w:b/>
              </w:rPr>
              <w:t>Краткий анализ динамики результатов успеваемости и качества знаний.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b/>
              </w:rPr>
            </w:pPr>
            <w:r w:rsidRPr="006E7BD6">
              <w:rPr>
                <w:b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8"/>
              <w:gridCol w:w="753"/>
              <w:gridCol w:w="530"/>
              <w:gridCol w:w="821"/>
              <w:gridCol w:w="1164"/>
              <w:gridCol w:w="907"/>
              <w:gridCol w:w="1437"/>
              <w:gridCol w:w="445"/>
              <w:gridCol w:w="735"/>
              <w:gridCol w:w="538"/>
              <w:gridCol w:w="709"/>
              <w:gridCol w:w="567"/>
              <w:gridCol w:w="770"/>
              <w:gridCol w:w="701"/>
            </w:tblGrid>
            <w:tr w:rsidR="00AC7EB9" w:rsidRPr="006E7BD6" w:rsidTr="00BC3A87">
              <w:trPr>
                <w:trHeight w:val="260"/>
              </w:trPr>
              <w:tc>
                <w:tcPr>
                  <w:tcW w:w="95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Классы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proofErr w:type="spell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обуч-ся</w:t>
                  </w:r>
                  <w:proofErr w:type="spellEnd"/>
                </w:p>
              </w:tc>
              <w:tc>
                <w:tcPr>
                  <w:tcW w:w="1351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Из них успевают</w:t>
                  </w:r>
                </w:p>
              </w:tc>
              <w:tc>
                <w:tcPr>
                  <w:tcW w:w="2071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Окончили год</w:t>
                  </w:r>
                </w:p>
              </w:tc>
              <w:tc>
                <w:tcPr>
                  <w:tcW w:w="188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Окончили год</w:t>
                  </w:r>
                </w:p>
              </w:tc>
              <w:tc>
                <w:tcPr>
                  <w:tcW w:w="2549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Не успевают</w:t>
                  </w:r>
                </w:p>
              </w:tc>
              <w:tc>
                <w:tcPr>
                  <w:tcW w:w="1471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Переведены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условно</w:t>
                  </w:r>
                </w:p>
              </w:tc>
            </w:tr>
            <w:tr w:rsidR="00AC7EB9" w:rsidRPr="006E7BD6" w:rsidTr="00BC3A87">
              <w:trPr>
                <w:trHeight w:val="259"/>
              </w:trPr>
              <w:tc>
                <w:tcPr>
                  <w:tcW w:w="95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 xml:space="preserve">Из них </w:t>
                  </w:r>
                  <w:proofErr w:type="spell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</w:t>
                  </w:r>
                  <w:proofErr w:type="spellEnd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/а</w:t>
                  </w:r>
                </w:p>
              </w:tc>
              <w:tc>
                <w:tcPr>
                  <w:tcW w:w="1471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rPr>
                <w:trHeight w:val="368"/>
              </w:trPr>
              <w:tc>
                <w:tcPr>
                  <w:tcW w:w="95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116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отметками «4» и «5»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143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 отметками «5»</w:t>
                  </w:r>
                </w:p>
              </w:tc>
              <w:tc>
                <w:tcPr>
                  <w:tcW w:w="4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7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</w:tr>
            <w:tr w:rsidR="00AC7EB9" w:rsidRPr="006E7BD6" w:rsidTr="00BC3A87">
              <w:trPr>
                <w:trHeight w:val="407"/>
              </w:trPr>
              <w:tc>
                <w:tcPr>
                  <w:tcW w:w="9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</w:t>
                  </w:r>
                </w:p>
              </w:tc>
              <w:tc>
                <w:tcPr>
                  <w:tcW w:w="75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3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rPr>
                <w:trHeight w:val="407"/>
              </w:trPr>
              <w:tc>
                <w:tcPr>
                  <w:tcW w:w="9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</w:t>
                  </w:r>
                </w:p>
              </w:tc>
              <w:tc>
                <w:tcPr>
                  <w:tcW w:w="75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rPr>
                <w:trHeight w:val="407"/>
              </w:trPr>
              <w:tc>
                <w:tcPr>
                  <w:tcW w:w="9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4</w:t>
                  </w:r>
                </w:p>
              </w:tc>
              <w:tc>
                <w:tcPr>
                  <w:tcW w:w="75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rPr>
                <w:trHeight w:val="407"/>
              </w:trPr>
              <w:tc>
                <w:tcPr>
                  <w:tcW w:w="95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Итого</w:t>
                  </w:r>
                </w:p>
              </w:tc>
              <w:tc>
                <w:tcPr>
                  <w:tcW w:w="75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2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43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pStyle w:val="a8"/>
                    <w:framePr w:hSpace="180" w:wrap="around" w:vAnchor="text" w:hAnchor="margin" w:xAlign="center" w:y="114"/>
                    <w:spacing w:before="0" w:beforeAutospacing="0" w:after="204" w:afterAutospacing="0"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  снизился на 2,5 процента (в 2019 был 40%), процент учащихся, окончивших на «5» составляет 29 %, снизился на 1%  (в 2019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– 12,5%). П</w:t>
            </w:r>
            <w:r w:rsidRPr="006E7BD6">
              <w:t>ричину данной ситуации видим в следующем:</w:t>
            </w:r>
          </w:p>
          <w:p w:rsidR="00AC7EB9" w:rsidRPr="006E7BD6" w:rsidRDefault="00AC7EB9" w:rsidP="00AC7EB9">
            <w:pPr>
              <w:numPr>
                <w:ilvl w:val="0"/>
                <w:numId w:val="1"/>
              </w:numPr>
              <w:spacing w:line="231" w:lineRule="atLeast"/>
              <w:ind w:left="245"/>
            </w:pPr>
            <w:r w:rsidRPr="006E7BD6"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AC7EB9" w:rsidRPr="006E7BD6" w:rsidRDefault="00AC7EB9" w:rsidP="00AC7EB9">
            <w:pPr>
              <w:numPr>
                <w:ilvl w:val="0"/>
                <w:numId w:val="1"/>
              </w:numPr>
              <w:spacing w:line="231" w:lineRule="atLeast"/>
              <w:ind w:left="245"/>
            </w:pPr>
            <w:r w:rsidRPr="006E7BD6"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      </w:r>
            <w:proofErr w:type="gramStart"/>
            <w:r w:rsidRPr="006E7BD6">
              <w:t>для</w:t>
            </w:r>
            <w:proofErr w:type="gramEnd"/>
            <w:r w:rsidRPr="006E7BD6">
              <w:t xml:space="preserve"> обучающихся.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b/>
              </w:rPr>
            </w:pPr>
            <w:r w:rsidRPr="006E7BD6">
              <w:rPr>
                <w:b/>
              </w:rPr>
              <w:t>Результаты освоения учащимися программ основного общего образования по показателю «успеваемость» в 2020 году</w:t>
            </w:r>
          </w:p>
          <w:tbl>
            <w:tblPr>
              <w:tblW w:w="11267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1"/>
              <w:gridCol w:w="1197"/>
              <w:gridCol w:w="557"/>
              <w:gridCol w:w="644"/>
              <w:gridCol w:w="754"/>
              <w:gridCol w:w="1231"/>
              <w:gridCol w:w="1279"/>
              <w:gridCol w:w="591"/>
              <w:gridCol w:w="919"/>
              <w:gridCol w:w="408"/>
              <w:gridCol w:w="919"/>
              <w:gridCol w:w="359"/>
              <w:gridCol w:w="1016"/>
              <w:gridCol w:w="442"/>
            </w:tblGrid>
            <w:tr w:rsidR="00AC7EB9" w:rsidRPr="006E7BD6" w:rsidTr="00BC3A87">
              <w:tc>
                <w:tcPr>
                  <w:tcW w:w="95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Классы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обуч-ся</w:t>
                  </w:r>
                  <w:proofErr w:type="spellEnd"/>
                </w:p>
              </w:tc>
              <w:tc>
                <w:tcPr>
                  <w:tcW w:w="1201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Из них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успевают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Окончили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год</w:t>
                  </w:r>
                </w:p>
              </w:tc>
              <w:tc>
                <w:tcPr>
                  <w:tcW w:w="187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Окончили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год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Не успевают</w:t>
                  </w:r>
                </w:p>
              </w:tc>
              <w:tc>
                <w:tcPr>
                  <w:tcW w:w="1458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Переведены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условно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 xml:space="preserve">Из них </w:t>
                  </w:r>
                  <w:proofErr w:type="spell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</w:t>
                  </w:r>
                  <w:proofErr w:type="spellEnd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/а</w:t>
                  </w:r>
                </w:p>
              </w:tc>
              <w:tc>
                <w:tcPr>
                  <w:tcW w:w="1458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c>
                <w:tcPr>
                  <w:tcW w:w="95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отметками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«4» и «5»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отметками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«5»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во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во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Кол-во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%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</w:pP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7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9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9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Итого</w:t>
                  </w:r>
                </w:p>
              </w:tc>
              <w:tc>
                <w:tcPr>
                  <w:tcW w:w="11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7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z w:val="20"/>
                <w:szCs w:val="20"/>
                <w:shd w:val="clear" w:color="auto" w:fill="FFFFCC"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Если сравнить результаты освоения обучающимися программ основного общего образования по показателю «успеваемость»  в 2020 году с результатами освоения учащимися программ основного общего образования по показателю «успеваемость» в 2019 году то успеваемость составила 97% в 2019 -93%, по показателю учащиеся на «4» и «5»  наоборот, снизился в 2020 году составил 23% (в 2019 был 27%), в основной школе 3 учащихся закончили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год на «5» в процентном отношении это составило 10 %  (в 2019 – учащихся на «5» не было). Наметилась небольшая тенденция к увеличению качества обучения в 2020 году.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b/>
              </w:rPr>
            </w:pPr>
            <w:r w:rsidRPr="006E7BD6">
              <w:rPr>
                <w:b/>
              </w:rPr>
      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</w:rPr>
            </w:pPr>
          </w:p>
          <w:tbl>
            <w:tblPr>
              <w:tblStyle w:val="ad"/>
              <w:tblpPr w:leftFromText="180" w:rightFromText="180" w:vertAnchor="text" w:horzAnchor="page" w:tblpX="687" w:tblpY="86"/>
              <w:tblW w:w="10060" w:type="dxa"/>
              <w:tblLayout w:type="fixed"/>
              <w:tblLook w:val="04A0"/>
            </w:tblPr>
            <w:tblGrid>
              <w:gridCol w:w="562"/>
              <w:gridCol w:w="2562"/>
              <w:gridCol w:w="567"/>
              <w:gridCol w:w="567"/>
              <w:gridCol w:w="567"/>
              <w:gridCol w:w="567"/>
              <w:gridCol w:w="649"/>
              <w:gridCol w:w="617"/>
              <w:gridCol w:w="567"/>
              <w:gridCol w:w="708"/>
              <w:gridCol w:w="709"/>
              <w:gridCol w:w="709"/>
              <w:gridCol w:w="709"/>
            </w:tblGrid>
            <w:tr w:rsidR="00AC7EB9" w:rsidRPr="006E7BD6" w:rsidTr="00BC3A87">
              <w:trPr>
                <w:trHeight w:val="310"/>
              </w:trPr>
              <w:tc>
                <w:tcPr>
                  <w:tcW w:w="562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2562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567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уч-ся</w:t>
                  </w:r>
                </w:p>
              </w:tc>
              <w:tc>
                <w:tcPr>
                  <w:tcW w:w="2350" w:type="dxa"/>
                  <w:gridSpan w:val="4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Получили</w:t>
                  </w:r>
                </w:p>
              </w:tc>
              <w:tc>
                <w:tcPr>
                  <w:tcW w:w="617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</w:t>
                  </w:r>
                  <w:proofErr w:type="spell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Кач-во</w:t>
                  </w:r>
                  <w:proofErr w:type="spell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знаний</w:t>
                  </w:r>
                </w:p>
              </w:tc>
              <w:tc>
                <w:tcPr>
                  <w:tcW w:w="708" w:type="dxa"/>
                  <w:vMerge w:val="restart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</w:t>
                  </w:r>
                  <w:proofErr w:type="gram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709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</w:p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уч-ся, </w:t>
                  </w:r>
                </w:p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</w:t>
                  </w:r>
                  <w:proofErr w:type="spell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оценку</w:t>
                  </w:r>
                </w:p>
              </w:tc>
              <w:tc>
                <w:tcPr>
                  <w:tcW w:w="709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уч-ся,</w:t>
                  </w:r>
                </w:p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пониз</w:t>
                  </w:r>
                  <w:proofErr w:type="spell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оценку</w:t>
                  </w:r>
                </w:p>
              </w:tc>
              <w:tc>
                <w:tcPr>
                  <w:tcW w:w="709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Подтверд</w:t>
                  </w:r>
                  <w:proofErr w:type="spellEnd"/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год.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617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C7EB9" w:rsidRPr="006E7BD6" w:rsidRDefault="00AC7EB9" w:rsidP="00AC7E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 w:val="restart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3,12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  <w:vMerge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7EB9" w:rsidRPr="006E7BD6" w:rsidTr="00BC3A87">
              <w:trPr>
                <w:trHeight w:val="325"/>
              </w:trPr>
              <w:tc>
                <w:tcPr>
                  <w:tcW w:w="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C7EB9" w:rsidRPr="006E7BD6" w:rsidRDefault="00AC7EB9" w:rsidP="00AC7EB9">
                  <w:pPr>
                    <w:pStyle w:val="a8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7B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AC7EB9" w:rsidRPr="006E7BD6" w:rsidRDefault="00AC7EB9" w:rsidP="00AC7EB9">
            <w:pPr>
              <w:spacing w:line="360" w:lineRule="auto"/>
              <w:jc w:val="both"/>
            </w:pPr>
          </w:p>
          <w:p w:rsidR="00AC7EB9" w:rsidRPr="006E7BD6" w:rsidRDefault="00AC7EB9" w:rsidP="00AC7EB9">
            <w:pPr>
              <w:spacing w:line="360" w:lineRule="auto"/>
              <w:ind w:firstLine="284"/>
              <w:jc w:val="both"/>
            </w:pPr>
            <w:r w:rsidRPr="006E7BD6">
              <w:t xml:space="preserve">Из представленных данных видно, что обучающиеся 5-9 </w:t>
            </w:r>
            <w:proofErr w:type="spellStart"/>
            <w:r w:rsidRPr="006E7BD6">
              <w:t>кл</w:t>
            </w:r>
            <w:proofErr w:type="spellEnd"/>
            <w:r w:rsidRPr="006E7BD6">
              <w:t xml:space="preserve"> в целом справились с предложенными работами и показали средний  уровень достижения предметных и </w:t>
            </w:r>
            <w:proofErr w:type="spellStart"/>
            <w:r w:rsidRPr="006E7BD6">
              <w:t>метапредметных</w:t>
            </w:r>
            <w:proofErr w:type="spellEnd"/>
            <w:r w:rsidRPr="006E7BD6">
              <w:t xml:space="preserve"> результатов, однако результаты отдельных заданий требуют дополнительной работы по устранению недочетов. 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 </w:t>
            </w:r>
            <w:r w:rsidRPr="006E7BD6">
              <w:rPr>
                <w:rStyle w:val="fill"/>
                <w:iCs/>
                <w:shd w:val="clear" w:color="auto" w:fill="FFFFCC"/>
              </w:rPr>
              <w:t>Ученики  в целом справились с предложенными работами и продемонстрировали хороший уровень достижения учебных результатов</w:t>
            </w:r>
            <w:r w:rsidRPr="006E7BD6">
              <w:t>. Анализ результатов по отдельным заданиям показал </w:t>
            </w:r>
            <w:r w:rsidRPr="006E7BD6">
              <w:rPr>
                <w:rStyle w:val="fill"/>
                <w:iCs/>
                <w:shd w:val="clear" w:color="auto" w:fill="FFFFCC"/>
              </w:rPr>
              <w:t>необходимость дополнительной работы. Руководителям школьных методических объединений было рекомендовано:</w:t>
            </w:r>
          </w:p>
          <w:p w:rsidR="00AC7EB9" w:rsidRPr="006E7BD6" w:rsidRDefault="00AC7EB9" w:rsidP="00AC7EB9">
            <w:pPr>
              <w:numPr>
                <w:ilvl w:val="0"/>
                <w:numId w:val="8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спланировать коррекционную работу, чтобы устранить пробелы;</w:t>
            </w:r>
          </w:p>
          <w:p w:rsidR="00AC7EB9" w:rsidRPr="006E7BD6" w:rsidRDefault="00AC7EB9" w:rsidP="00AC7EB9">
            <w:pPr>
              <w:numPr>
                <w:ilvl w:val="0"/>
                <w:numId w:val="8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организовать повторение по темам, проблемным для класса в целом;</w:t>
            </w:r>
          </w:p>
          <w:p w:rsidR="00AC7EB9" w:rsidRPr="006E7BD6" w:rsidRDefault="00AC7EB9" w:rsidP="00AC7EB9">
            <w:pPr>
              <w:numPr>
                <w:ilvl w:val="0"/>
                <w:numId w:val="8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провести индивидуальные тренировочные упражнения по разделам учебного курса, которые вызвали наибольшие затруднения;</w:t>
            </w:r>
          </w:p>
          <w:p w:rsidR="00AC7EB9" w:rsidRPr="006E7BD6" w:rsidRDefault="00AC7EB9" w:rsidP="00AC7EB9">
            <w:pPr>
              <w:numPr>
                <w:ilvl w:val="0"/>
                <w:numId w:val="8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      </w:r>
          </w:p>
          <w:p w:rsidR="00AC7EB9" w:rsidRPr="006E7BD6" w:rsidRDefault="00AC7EB9" w:rsidP="00AC7EB9">
            <w:pPr>
              <w:numPr>
                <w:ilvl w:val="0"/>
                <w:numId w:val="8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совершенствовать навыки работы учеников со справочной литературой.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  </w:t>
            </w:r>
            <w:proofErr w:type="gramStart"/>
            <w:r w:rsidRPr="006E7BD6">
              <w:t>В 2020 году ОГЭ, ЕГЭ и ГВЭ отменили как форму аттестации для всех учеников на основании </w:t>
            </w:r>
            <w:hyperlink r:id="rId14" w:anchor="/document/99/565068725/" w:history="1">
              <w:r w:rsidRPr="006E7BD6">
                <w:rPr>
                  <w:rStyle w:val="a9"/>
                  <w:color w:val="auto"/>
                </w:rPr>
                <w:t>постановления Правительства от 10.06.2020 № 842</w:t>
              </w:r>
            </w:hyperlink>
            <w:r w:rsidRPr="006E7BD6">
              <w:t>. В 2020 году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 министерства образования с учетом текущей ситуации: годовые оценки выставили по итогам трех прошедших четвертей.</w:t>
            </w:r>
            <w:proofErr w:type="gramEnd"/>
            <w:r w:rsidRPr="006E7BD6">
              <w:t xml:space="preserve"> Оценки за 4-ю дистанционную четверть не отразились на итоговых баллах учеников.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Анализ данных показывает: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Учащихся, получивших аттестат особого образца нет. Все 7 выпускников 9 класса получили аттестаты об основном общем образовании. Четверо учащихся продолжили образование в СОШ ст. Николаевская, 3 поступили в 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ССУЗы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и ПУ Республики Северная Осетия-Алания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..</w:t>
            </w:r>
            <w:proofErr w:type="gramEnd"/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</w:rPr>
              <w:t>IV. Оценка организации учебного процесса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Образовательная деятельность в Школе осуществляется по пятидневной учебной неделе для 1-х классов, по шестидневной учебной неделе – для 2–9-х классов. Занятия проводятся в одну смену для обучающихся 1–9-х классов. В </w:t>
            </w:r>
            <w:r w:rsidRPr="006E7BD6">
              <w:t xml:space="preserve"> соответствии с СП 3.1/2.43598-20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и методическими рекомендациями по организации начала работы образовательных организаций </w:t>
            </w:r>
            <w:r w:rsidRPr="006E7BD6">
              <w:t xml:space="preserve">в 2020/21 учебном году МКОУ ООШ </w:t>
            </w:r>
            <w:proofErr w:type="spellStart"/>
            <w:r w:rsidRPr="006E7BD6">
              <w:t>с</w:t>
            </w:r>
            <w:proofErr w:type="gramStart"/>
            <w:r w:rsidRPr="006E7BD6">
              <w:t>.М</w:t>
            </w:r>
            <w:proofErr w:type="gramEnd"/>
            <w:r w:rsidRPr="006E7BD6">
              <w:t>остиздах</w:t>
            </w:r>
            <w:proofErr w:type="spellEnd"/>
            <w:r w:rsidRPr="006E7BD6">
              <w:t>: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1. Уведомила управление </w:t>
            </w:r>
            <w:proofErr w:type="spellStart"/>
            <w:r w:rsidRPr="006E7BD6">
              <w:t>Роспотребнадзора</w:t>
            </w:r>
            <w:proofErr w:type="spellEnd"/>
            <w:r w:rsidRPr="006E7BD6">
              <w:t xml:space="preserve"> о дате начала образовательного процесса;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2. Разработала графики входа учеников через два входа в учреждение;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3. Закрепила классы за кабинетами;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4. Составила и утвердила графики уборки, проветривания кабинетов и рекреаций;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360" w:lineRule="auto"/>
            </w:pPr>
            <w:r w:rsidRPr="006E7BD6">
              <w:t>5. Подготовила расписание работы столовой и приема пищи</w:t>
            </w:r>
            <w:proofErr w:type="gramStart"/>
            <w:r w:rsidRPr="006E7BD6">
              <w:t xml:space="preserve"> ;</w:t>
            </w:r>
            <w:proofErr w:type="gramEnd"/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7. Разместила на сайте школы необходимую информацию об </w:t>
            </w:r>
            <w:proofErr w:type="spellStart"/>
            <w:r w:rsidRPr="006E7BD6">
              <w:t>антикоронавирусных</w:t>
            </w:r>
            <w:proofErr w:type="spellEnd"/>
            <w:r w:rsidRPr="006E7BD6">
              <w:t xml:space="preserve"> мерах, ссылки распространяли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по официальным родительским группам в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WhatsApp</w:t>
            </w:r>
            <w:proofErr w:type="spellEnd"/>
            <w:r w:rsidRPr="006E7BD6">
              <w:t>;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8. Закупила бесконтактный термометр,  средства и устройства для антисептической обработки рук, маски многоразового использования, маски медицинские, перчатки. </w:t>
            </w:r>
            <w:r w:rsidRPr="006E7BD6">
              <w:rPr>
                <w:rStyle w:val="fill"/>
                <w:iCs/>
                <w:shd w:val="clear" w:color="auto" w:fill="FFFFCC"/>
              </w:rPr>
              <w:t>Запасы регулярно пополнялись.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</w:rPr>
              <w:t xml:space="preserve">V. Оценка </w:t>
            </w:r>
            <w:proofErr w:type="spellStart"/>
            <w:r w:rsidRPr="006E7BD6">
              <w:rPr>
                <w:rStyle w:val="a5"/>
              </w:rPr>
              <w:t>востребованности</w:t>
            </w:r>
            <w:proofErr w:type="spellEnd"/>
            <w:r w:rsidRPr="006E7BD6">
              <w:rPr>
                <w:rStyle w:val="a5"/>
              </w:rPr>
              <w:t xml:space="preserve"> выпускников</w:t>
            </w:r>
          </w:p>
          <w:tbl>
            <w:tblPr>
              <w:tblW w:w="458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"/>
              <w:gridCol w:w="671"/>
              <w:gridCol w:w="957"/>
              <w:gridCol w:w="1842"/>
              <w:gridCol w:w="671"/>
              <w:gridCol w:w="1141"/>
              <w:gridCol w:w="1842"/>
              <w:gridCol w:w="1222"/>
              <w:gridCol w:w="882"/>
              <w:gridCol w:w="28"/>
            </w:tblGrid>
            <w:tr w:rsidR="00AC7EB9" w:rsidRPr="006E7BD6" w:rsidTr="00BC3A87">
              <w:tc>
                <w:tcPr>
                  <w:tcW w:w="85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Год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выпуска</w:t>
                  </w:r>
                </w:p>
              </w:tc>
              <w:tc>
                <w:tcPr>
                  <w:tcW w:w="9136" w:type="dxa"/>
                  <w:gridSpan w:val="9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Основная школа</w:t>
                  </w:r>
                </w:p>
              </w:tc>
            </w:tr>
            <w:tr w:rsidR="00AC7EB9" w:rsidRPr="006E7BD6" w:rsidTr="00BC3A87">
              <w:trPr>
                <w:gridAfter w:val="1"/>
                <w:wAfter w:w="28" w:type="dxa"/>
              </w:trPr>
              <w:tc>
                <w:tcPr>
                  <w:tcW w:w="85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Перешли в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10-й класс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другой ОО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Поступили в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профессиональную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ОО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Всего</w:t>
                  </w:r>
                </w:p>
              </w:tc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Поступили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 ВУЗ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Поступили в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профессиональную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ОО</w:t>
                  </w:r>
                </w:p>
              </w:tc>
              <w:tc>
                <w:tcPr>
                  <w:tcW w:w="12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Устроились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на работу</w:t>
                  </w:r>
                </w:p>
              </w:tc>
              <w:tc>
                <w:tcPr>
                  <w:tcW w:w="8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 xml:space="preserve">Пошли </w:t>
                  </w:r>
                  <w:proofErr w:type="gram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на</w:t>
                  </w:r>
                  <w:proofErr w:type="gramEnd"/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срочную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 xml:space="preserve">службу </w:t>
                  </w:r>
                  <w:proofErr w:type="gram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по</w:t>
                  </w:r>
                  <w:proofErr w:type="gramEnd"/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призыву</w:t>
                  </w:r>
                </w:p>
              </w:tc>
            </w:tr>
            <w:tr w:rsidR="00AC7EB9" w:rsidRPr="006E7BD6" w:rsidTr="00BC3A87">
              <w:trPr>
                <w:gridAfter w:val="1"/>
                <w:wAfter w:w="28" w:type="dxa"/>
              </w:trPr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2018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C7EB9" w:rsidRPr="006E7BD6" w:rsidTr="00BC3A87">
              <w:trPr>
                <w:gridAfter w:val="1"/>
                <w:wAfter w:w="28" w:type="dxa"/>
              </w:trPr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2019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C7EB9" w:rsidRPr="006E7BD6" w:rsidTr="00BC3A87">
              <w:trPr>
                <w:gridAfter w:val="1"/>
                <w:wAfter w:w="28" w:type="dxa"/>
              </w:trPr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2020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  <w:r w:rsidRPr="006E7BD6">
              <w:rPr>
                <w:rStyle w:val="fill"/>
                <w:iCs/>
                <w:shd w:val="clear" w:color="auto" w:fill="FFFFCC"/>
              </w:rPr>
              <w:t>В 2020 году увеличилось число выпускников 9-го класса, которые продолжили обучение в других общеобразовательных организациях района. Это связано с тем, что в Школе обучение только до 9 класса, что недостаточно для удовлетворения спроса всех старшеклассников.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Количество учащихся, поступивших в средние профессиональные учебные заведения по окончании 9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кл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  <w:r w:rsidRPr="006E7BD6">
              <w:rPr>
                <w:iCs/>
                <w:noProof/>
                <w:shd w:val="clear" w:color="auto" w:fill="FFFFCC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sfwc"/>
                <w:bCs/>
              </w:rPr>
            </w:pPr>
            <w:r w:rsidRPr="006E7BD6">
              <w:rPr>
                <w:rStyle w:val="a5"/>
              </w:rPr>
              <w:t>VI. Оценка качества кадрового </w:t>
            </w:r>
            <w:r w:rsidRPr="006E7BD6">
              <w:rPr>
                <w:rStyle w:val="sfwc"/>
                <w:bCs/>
              </w:rPr>
              <w:t>обеспечения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На период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самообследования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в Школе работают 16 педагогов, из них 5 – внутренних совместителей,1-внешний совместитель. Из них 2 человека 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имеют среднее специальное образование и 1 обучается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в вузе. В 2020 году аттестацию никто не проходил. В связи с пандемией были продлены сроки действия квалификационных категорий.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Основные принципы кадровой политики направлены:</w:t>
            </w:r>
          </w:p>
          <w:p w:rsidR="00AC7EB9" w:rsidRPr="006E7BD6" w:rsidRDefault="00AC7EB9" w:rsidP="00AC7EB9">
            <w:pPr>
              <w:numPr>
                <w:ilvl w:val="0"/>
                <w:numId w:val="9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на сохранение, укрепление и развитие кадрового потенциала;</w:t>
            </w:r>
          </w:p>
          <w:p w:rsidR="00AC7EB9" w:rsidRPr="006E7BD6" w:rsidRDefault="00AC7EB9" w:rsidP="00AC7EB9">
            <w:pPr>
              <w:numPr>
                <w:ilvl w:val="0"/>
                <w:numId w:val="9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создание квалифицированного коллектива, способного работать в современных условиях;</w:t>
            </w:r>
          </w:p>
          <w:p w:rsidR="00AC7EB9" w:rsidRPr="006E7BD6" w:rsidRDefault="00AC7EB9" w:rsidP="00AC7EB9">
            <w:pPr>
              <w:numPr>
                <w:ilvl w:val="0"/>
                <w:numId w:val="9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повышения уровня квалификации персонала.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AC7EB9" w:rsidRPr="006E7BD6" w:rsidRDefault="00AC7EB9" w:rsidP="00AC7EB9">
            <w:pPr>
              <w:numPr>
                <w:ilvl w:val="0"/>
                <w:numId w:val="10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AC7EB9" w:rsidRPr="006E7BD6" w:rsidRDefault="00AC7EB9" w:rsidP="00AC7EB9">
            <w:pPr>
              <w:numPr>
                <w:ilvl w:val="0"/>
                <w:numId w:val="10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в Школе создана устойчивая целевая кадровая система, в которой осуществляется подготовка новых кадров из числа собственных</w:t>
            </w:r>
            <w:r w:rsidRPr="006E7BD6">
              <w:t> </w:t>
            </w:r>
            <w:r w:rsidRPr="006E7BD6">
              <w:rPr>
                <w:rStyle w:val="fill"/>
                <w:iCs/>
                <w:shd w:val="clear" w:color="auto" w:fill="FFFFCC"/>
              </w:rPr>
              <w:t>выпускников;</w:t>
            </w:r>
          </w:p>
          <w:p w:rsidR="00AC7EB9" w:rsidRPr="006E7BD6" w:rsidRDefault="00AC7EB9" w:rsidP="00AC7EB9">
            <w:pPr>
              <w:numPr>
                <w:ilvl w:val="0"/>
                <w:numId w:val="10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кадровый потенциал Школы динамично развивается на основе целенаправленной работы по</w:t>
            </w:r>
            <w:r w:rsidRPr="006E7BD6">
              <w:rPr>
                <w:rStyle w:val="a5"/>
                <w:b w:val="0"/>
              </w:rPr>
              <w:t> </w:t>
            </w:r>
            <w:hyperlink r:id="rId16" w:anchor="/document/16/4019/" w:history="1">
              <w:r w:rsidRPr="006E7BD6">
                <w:rPr>
                  <w:rStyle w:val="a9"/>
                  <w:iCs/>
                  <w:color w:val="auto"/>
                </w:rPr>
                <w:t>повышению квалификации педагогов</w:t>
              </w:r>
            </w:hyperlink>
            <w:r w:rsidRPr="006E7BD6">
              <w:rPr>
                <w:rStyle w:val="fill"/>
                <w:iCs/>
                <w:shd w:val="clear" w:color="auto" w:fill="FFFFCC"/>
              </w:rPr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По итогам 2020 года Школа перешла на применение профессиональных стандартов. Из 16 педагогических работников Школы все педагогические работники  соответствуют квалификационным требованиям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профстандарта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«Педагог».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 xml:space="preserve">В период дистанционного обучения все педагоги Школы успешно освоили </w:t>
            </w:r>
            <w:proofErr w:type="spellStart"/>
            <w:r w:rsidRPr="006E7BD6">
              <w:t>онлайн-сервисы</w:t>
            </w:r>
            <w:proofErr w:type="spellEnd"/>
            <w:r w:rsidRPr="006E7BD6">
              <w:t>, применяли цифровые образовательные ресурсы, вели электронные формы документации, в том числе электронный журнал и дневники учеников.</w:t>
            </w:r>
          </w:p>
          <w:p w:rsidR="00AC7EB9" w:rsidRPr="006E7BD6" w:rsidRDefault="00AC7EB9" w:rsidP="00AC7EB9">
            <w:pPr>
              <w:spacing w:line="231" w:lineRule="atLeast"/>
            </w:pPr>
            <w:r w:rsidRPr="006E7BD6">
              <w:br/>
            </w:r>
            <w:r w:rsidRPr="006E7BD6">
              <w:rPr>
                <w:rStyle w:val="fill"/>
                <w:iCs/>
                <w:shd w:val="clear" w:color="auto" w:fill="FFFFCC"/>
              </w:rPr>
              <w:t>37,5% педагогов прошли обучение на Едином цифровом федеральном портале дополнительного профессионального педагогического образования  по программе «</w:t>
            </w:r>
            <w:r w:rsidRPr="006E7BD6">
              <w:rPr>
                <w:shd w:val="clear" w:color="auto" w:fill="FFFFFF"/>
              </w:rPr>
              <w:t>Совершенствование предметных и методических компетенций учителей (в том числе в области формирования функциональной грамотности</w:t>
            </w:r>
            <w:r w:rsidRPr="006E7BD6">
              <w:rPr>
                <w:rStyle w:val="fill"/>
                <w:iCs/>
                <w:shd w:val="clear" w:color="auto" w:fill="FFFFCC"/>
              </w:rPr>
              <w:t>» в объеме 112 часов.</w:t>
            </w:r>
            <w:r w:rsidRPr="006E7BD6">
              <w:rPr>
                <w:iCs/>
                <w:shd w:val="clear" w:color="auto" w:fill="FFFFCC"/>
              </w:rPr>
              <w:t xml:space="preserve"> </w:t>
            </w:r>
            <w:r w:rsidRPr="006E7BD6">
              <w:rPr>
                <w:iCs/>
                <w:shd w:val="clear" w:color="auto" w:fill="FFFFCC"/>
              </w:rPr>
              <w:br/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2 педагога прошли повышение квалификации в СОРИПКРО в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очн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о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>-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заочном формате. 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a5"/>
                <w:b w:val="0"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a5"/>
                <w:b w:val="0"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</w:rPr>
              <w:t>VII.  Оценка качества учебно-методического и библиотечно-информационного обеспечения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Общая характеристика:</w:t>
            </w:r>
          </w:p>
          <w:p w:rsidR="00AC7EB9" w:rsidRPr="006E7BD6" w:rsidRDefault="00AC7EB9" w:rsidP="00AC7EB9">
            <w:pPr>
              <w:numPr>
                <w:ilvl w:val="0"/>
                <w:numId w:val="11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объем библиотечного фонда – 6262 единица;</w:t>
            </w:r>
          </w:p>
          <w:p w:rsidR="00AC7EB9" w:rsidRPr="006E7BD6" w:rsidRDefault="00AC7EB9" w:rsidP="00AC7EB9">
            <w:pPr>
              <w:numPr>
                <w:ilvl w:val="0"/>
                <w:numId w:val="11"/>
              </w:numPr>
              <w:spacing w:line="231" w:lineRule="atLeast"/>
              <w:ind w:left="245"/>
            </w:pP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книгообеспеченность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– 100 процентов;</w:t>
            </w:r>
          </w:p>
          <w:p w:rsidR="00AC7EB9" w:rsidRPr="006E7BD6" w:rsidRDefault="00AC7EB9" w:rsidP="00AC7EB9">
            <w:pPr>
              <w:numPr>
                <w:ilvl w:val="0"/>
                <w:numId w:val="11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обращаемость – 3578 единиц в год;</w:t>
            </w:r>
          </w:p>
          <w:p w:rsidR="00AC7EB9" w:rsidRPr="006E7BD6" w:rsidRDefault="00AC7EB9" w:rsidP="00AC7EB9">
            <w:pPr>
              <w:numPr>
                <w:ilvl w:val="0"/>
                <w:numId w:val="11"/>
              </w:numPr>
              <w:spacing w:line="231" w:lineRule="atLeast"/>
              <w:ind w:left="245"/>
            </w:pPr>
            <w:r w:rsidRPr="006E7BD6">
              <w:rPr>
                <w:rStyle w:val="fill"/>
                <w:iCs/>
                <w:shd w:val="clear" w:color="auto" w:fill="FFFFCC"/>
              </w:rPr>
              <w:t>объем учебного фонда – 1850  единица.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  <w:r w:rsidRPr="006E7BD6">
              <w:rPr>
                <w:rStyle w:val="fill"/>
                <w:iCs/>
                <w:shd w:val="clear" w:color="auto" w:fill="FFFFCC"/>
              </w:rPr>
              <w:t>Фонд библиотеки формируется за счет федерального, областного, местного бюджетов.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rStyle w:val="fill"/>
                <w:iCs/>
                <w:shd w:val="clear" w:color="auto" w:fill="FFFFCC"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b/>
              </w:rPr>
            </w:pPr>
            <w:r w:rsidRPr="006E7BD6">
              <w:rPr>
                <w:b/>
              </w:rPr>
              <w:t>Состав фонда и его использование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b/>
              </w:rPr>
            </w:pP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b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4387"/>
              <w:gridCol w:w="2913"/>
              <w:gridCol w:w="3371"/>
            </w:tblGrid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№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Вид литературы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Количество единиц в фонде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Сколько экземпляров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</w: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выдавалось за год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Учебная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3131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2139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Педагогическая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138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90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Художественная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2000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1300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4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Справочная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96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41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5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Языковедение, литературоведение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150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67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136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35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7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Техническая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30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10</w:t>
                  </w:r>
                </w:p>
              </w:tc>
            </w:tr>
            <w:tr w:rsidR="00AC7EB9" w:rsidRPr="006E7BD6" w:rsidTr="00BC3A87">
              <w:trPr>
                <w:jc w:val="center"/>
              </w:trPr>
              <w:tc>
                <w:tcPr>
                  <w:tcW w:w="3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</w:t>
                  </w:r>
                </w:p>
              </w:tc>
              <w:tc>
                <w:tcPr>
                  <w:tcW w:w="36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Общественно-политическая</w:t>
                  </w:r>
                </w:p>
              </w:tc>
              <w:tc>
                <w:tcPr>
                  <w:tcW w:w="2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85</w:t>
                  </w:r>
                </w:p>
              </w:tc>
              <w:tc>
                <w:tcPr>
                  <w:tcW w:w="27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37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7" w:anchor="/document/99/565295909/XA00M1S2LR/" w:history="1">
              <w:r w:rsidRPr="006E7BD6">
                <w:rPr>
                  <w:rStyle w:val="a9"/>
                  <w:color w:val="auto"/>
                </w:rPr>
                <w:t>приказом </w:t>
              </w:r>
              <w:proofErr w:type="spellStart"/>
              <w:r w:rsidRPr="006E7BD6">
                <w:rPr>
                  <w:rStyle w:val="a9"/>
                  <w:color w:val="auto"/>
                </w:rPr>
                <w:t>Минпросвещения</w:t>
              </w:r>
              <w:proofErr w:type="spellEnd"/>
              <w:r w:rsidRPr="006E7BD6">
                <w:rPr>
                  <w:rStyle w:val="a9"/>
                  <w:color w:val="auto"/>
                </w:rPr>
                <w:t xml:space="preserve"> России от 20.05.2020 № 254</w:t>
              </w:r>
            </w:hyperlink>
            <w:r w:rsidRPr="006E7BD6"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 xml:space="preserve">В библиотеке имеются электронные образовательные ресурсы – 1338 дисков; сетевые образовательные ресурсы – 60.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Мультимедийные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> средства (презентации, электронные энциклопедии, дидактические материалы) – 300.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Средний уровень посещаемости библиотеки – 30 человек в день.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На официальном</w:t>
            </w:r>
            <w:r w:rsidRPr="006E7BD6">
              <w:rPr>
                <w:rStyle w:val="fill"/>
                <w:i/>
                <w:iCs/>
                <w:shd w:val="clear" w:color="auto" w:fill="FFFFCC"/>
              </w:rPr>
              <w:t> </w:t>
            </w:r>
            <w:hyperlink r:id="rId18" w:anchor="/document/16/2227/" w:history="1">
              <w:r w:rsidRPr="006E7BD6">
                <w:rPr>
                  <w:rStyle w:val="a9"/>
                  <w:iCs/>
                  <w:color w:val="auto"/>
                  <w:u w:val="none"/>
                </w:rPr>
                <w:t>сайте школы</w:t>
              </w:r>
            </w:hyperlink>
            <w:r w:rsidRPr="006E7BD6">
              <w:rPr>
                <w:rStyle w:val="fill"/>
                <w:iCs/>
                <w:shd w:val="clear" w:color="auto" w:fill="FFFFCC"/>
              </w:rPr>
              <w:t> есть страница библиотеки с информацией о работе и проводимых мероприятиях </w:t>
            </w:r>
            <w:hyperlink r:id="rId19" w:anchor="/document/16/38785/" w:history="1">
              <w:r w:rsidRPr="006E7BD6">
                <w:rPr>
                  <w:rStyle w:val="a9"/>
                  <w:iCs/>
                  <w:color w:val="auto"/>
                  <w:u w:val="none"/>
                </w:rPr>
                <w:t>библиотеки Школы</w:t>
              </w:r>
            </w:hyperlink>
            <w:r w:rsidRPr="006E7BD6">
              <w:rPr>
                <w:rStyle w:val="fill"/>
                <w:iCs/>
                <w:u w:val="single"/>
                <w:shd w:val="clear" w:color="auto" w:fill="FFFFCC"/>
              </w:rPr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  <w:rPr>
                <w:rStyle w:val="sfwc"/>
                <w:bCs/>
              </w:rPr>
            </w:pPr>
            <w:r w:rsidRPr="006E7BD6">
              <w:rPr>
                <w:rStyle w:val="a5"/>
              </w:rPr>
              <w:t>VIII.  Оценка материально-технической </w:t>
            </w:r>
            <w:r w:rsidRPr="006E7BD6">
              <w:rPr>
                <w:rStyle w:val="sfwc"/>
                <w:bCs/>
              </w:rPr>
              <w:t>базы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</w:rPr>
            </w:pPr>
            <w:r w:rsidRPr="006E7BD6">
              <w:t>Школа построена в 1987 г. Двухэтажное здание и хозяйственные постройки (газовая котельная).</w:t>
            </w:r>
          </w:p>
          <w:p w:rsidR="00AC7EB9" w:rsidRPr="006E7BD6" w:rsidRDefault="00AC7EB9" w:rsidP="00AC7EB9">
            <w:pPr>
              <w:shd w:val="clear" w:color="auto" w:fill="FFFFFF"/>
              <w:spacing w:line="360" w:lineRule="auto"/>
              <w:jc w:val="both"/>
            </w:pPr>
            <w:r w:rsidRPr="006E7BD6">
              <w:rPr>
                <w:spacing w:val="-8"/>
              </w:rPr>
              <w:t>Общая площадь территории 9900.</w:t>
            </w:r>
            <w:r w:rsidRPr="006E7BD6">
              <w:t xml:space="preserve"> м</w:t>
            </w:r>
            <w:proofErr w:type="gramStart"/>
            <w:r w:rsidRPr="006E7BD6">
              <w:rPr>
                <w:vertAlign w:val="superscript"/>
              </w:rPr>
              <w:t>2</w:t>
            </w:r>
            <w:proofErr w:type="gramEnd"/>
            <w:r w:rsidRPr="006E7BD6">
              <w:rPr>
                <w:spacing w:val="-8"/>
              </w:rPr>
              <w:t xml:space="preserve">,  площадь  асфальтового покрытия 300  кв. м, площадь </w:t>
            </w:r>
            <w:r w:rsidRPr="006E7BD6">
              <w:t>озеленения 300кв.м.</w:t>
            </w:r>
          </w:p>
          <w:p w:rsidR="00AC7EB9" w:rsidRPr="006E7BD6" w:rsidRDefault="00AC7EB9" w:rsidP="00AC7EB9">
            <w:pPr>
              <w:shd w:val="clear" w:color="auto" w:fill="FFFFFF"/>
              <w:spacing w:line="360" w:lineRule="auto"/>
              <w:ind w:left="110" w:firstLine="174"/>
              <w:jc w:val="both"/>
            </w:pPr>
            <w:r w:rsidRPr="006E7BD6">
              <w:t>Общая площадь учебного корпуса   с помещениями дошкольных групп  1622   кв.м.</w:t>
            </w:r>
          </w:p>
          <w:p w:rsidR="00AC7EB9" w:rsidRPr="006E7BD6" w:rsidRDefault="00AC7EB9" w:rsidP="00AC7EB9">
            <w:pPr>
              <w:shd w:val="clear" w:color="auto" w:fill="FFFFFF"/>
              <w:spacing w:line="360" w:lineRule="auto"/>
              <w:ind w:left="110" w:firstLine="174"/>
              <w:jc w:val="both"/>
            </w:pPr>
            <w:r w:rsidRPr="006E7BD6">
              <w:t>Здание школы оборудовано автоматической пожарной сигнализацией, системой оповещения людей о пожаре, системой видеонаблюдения.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</w:rPr>
            </w:pPr>
            <w:r w:rsidRPr="006E7BD6">
              <w:rPr>
                <w:rStyle w:val="fill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  <w:proofErr w:type="gramStart"/>
            <w:r w:rsidRPr="006E7BD6">
              <w:rPr>
                <w:rStyle w:val="fill"/>
              </w:rPr>
              <w:t xml:space="preserve">В Школе оборудованы 10  учебных  кабинетов,  8 - из них оснащены современной  </w:t>
            </w:r>
            <w:proofErr w:type="spellStart"/>
            <w:r w:rsidRPr="006E7BD6">
              <w:rPr>
                <w:rStyle w:val="fill"/>
              </w:rPr>
              <w:t>мультимедийной</w:t>
            </w:r>
            <w:proofErr w:type="spellEnd"/>
            <w:r w:rsidRPr="006E7BD6">
              <w:rPr>
                <w:rStyle w:val="fill"/>
              </w:rPr>
              <w:t xml:space="preserve"> техникой, в том числе: </w:t>
            </w:r>
            <w:proofErr w:type="gramEnd"/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Style w:val="fill"/>
              </w:rPr>
            </w:pPr>
            <w:r w:rsidRPr="006E7BD6">
              <w:rPr>
                <w:rStyle w:val="fill"/>
              </w:rPr>
              <w:t>-</w:t>
            </w:r>
            <w:proofErr w:type="spellStart"/>
            <w:r w:rsidRPr="006E7BD6">
              <w:rPr>
                <w:rStyle w:val="fill"/>
              </w:rPr>
              <w:t>мультимедийные</w:t>
            </w:r>
            <w:proofErr w:type="spellEnd"/>
            <w:r w:rsidRPr="006E7BD6">
              <w:rPr>
                <w:rStyle w:val="fill"/>
              </w:rPr>
              <w:t xml:space="preserve"> проекторы;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6E7BD6">
              <w:rPr>
                <w:rStyle w:val="fill"/>
              </w:rPr>
              <w:t>-интерактивные доски;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bookmarkStart w:id="3" w:name="dfasweb9kz"/>
            <w:bookmarkStart w:id="4" w:name="dfasgqr5sc"/>
            <w:bookmarkEnd w:id="3"/>
            <w:bookmarkEnd w:id="4"/>
            <w:r w:rsidRPr="006E7BD6">
              <w:rPr>
                <w:rStyle w:val="fill"/>
              </w:rPr>
              <w:t>-лаборатория по химии;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bookmarkStart w:id="5" w:name="dfasydkdkt"/>
            <w:bookmarkStart w:id="6" w:name="dfas8vauu6"/>
            <w:bookmarkEnd w:id="5"/>
            <w:bookmarkEnd w:id="6"/>
            <w:r w:rsidRPr="006E7BD6">
              <w:rPr>
                <w:rStyle w:val="fill"/>
              </w:rPr>
              <w:t>-один  компьютерный класс;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</w:rPr>
            </w:pPr>
            <w:bookmarkStart w:id="7" w:name="dfashslogz"/>
            <w:bookmarkStart w:id="8" w:name="dfas0a3uzi"/>
            <w:bookmarkEnd w:id="7"/>
            <w:bookmarkEnd w:id="8"/>
            <w:r w:rsidRPr="006E7BD6">
              <w:rPr>
                <w:rStyle w:val="fill"/>
              </w:rPr>
              <w:t xml:space="preserve">На первом  этаже здания оборудованный  спортивный  зал. </w:t>
            </w:r>
          </w:p>
          <w:p w:rsidR="00AC7EB9" w:rsidRPr="006E7BD6" w:rsidRDefault="00AC7EB9" w:rsidP="00AC7E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</w:rPr>
            </w:pPr>
            <w:r w:rsidRPr="006E7BD6">
              <w:rPr>
                <w:rStyle w:val="fill"/>
              </w:rPr>
              <w:t>На первом этаже располагается  столовая и пищеблок.</w:t>
            </w:r>
          </w:p>
          <w:p w:rsidR="00AC7EB9" w:rsidRPr="006E7BD6" w:rsidRDefault="00AC7EB9" w:rsidP="00AC7EB9">
            <w:pPr>
              <w:shd w:val="clear" w:color="auto" w:fill="FFFFFF"/>
              <w:spacing w:line="360" w:lineRule="auto"/>
              <w:ind w:left="110" w:firstLine="174"/>
              <w:jc w:val="both"/>
            </w:pPr>
          </w:p>
          <w:p w:rsidR="00AC7EB9" w:rsidRPr="006E7BD6" w:rsidRDefault="00AC7EB9" w:rsidP="00AC7EB9">
            <w:pPr>
              <w:shd w:val="clear" w:color="auto" w:fill="FFFFFF"/>
              <w:spacing w:before="307" w:after="274" w:line="360" w:lineRule="auto"/>
              <w:ind w:left="110"/>
              <w:jc w:val="center"/>
              <w:rPr>
                <w:b/>
                <w:bCs/>
                <w:spacing w:val="-2"/>
              </w:rPr>
            </w:pPr>
            <w:r w:rsidRPr="006E7BD6">
              <w:rPr>
                <w:b/>
                <w:bCs/>
                <w:spacing w:val="-2"/>
              </w:rPr>
              <w:t>Сведения об учебных кабинетах.</w:t>
            </w:r>
          </w:p>
          <w:tbl>
            <w:tblPr>
              <w:tblW w:w="88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68"/>
              <w:gridCol w:w="5069"/>
              <w:gridCol w:w="1559"/>
              <w:gridCol w:w="1701"/>
            </w:tblGrid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ind w:firstLine="48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E7BD6">
                    <w:rPr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E7BD6">
                    <w:rPr>
                      <w:spacing w:val="-1"/>
                      <w:sz w:val="20"/>
                      <w:szCs w:val="20"/>
                    </w:rPr>
                    <w:t>/</w:t>
                  </w:r>
                  <w:proofErr w:type="spellStart"/>
                  <w:r w:rsidRPr="006E7BD6">
                    <w:rPr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Кабинет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2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pacing w:val="-2"/>
                      <w:sz w:val="20"/>
                      <w:szCs w:val="20"/>
                    </w:rPr>
                  </w:pPr>
                  <w:r w:rsidRPr="006E7BD6">
                    <w:rPr>
                      <w:spacing w:val="-2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Информатики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6E7BD6">
                    <w:rPr>
                      <w:sz w:val="20"/>
                      <w:szCs w:val="20"/>
                    </w:rPr>
                    <w:t>33,6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Математики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33,6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Русского языка и литературы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33,6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Биологии, химии, физики  /лаборатория/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68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Родного (осетинского) языка и литературы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33,6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Музыки, </w:t>
                  </w:r>
                  <w:proofErr w:type="gramStart"/>
                  <w:r w:rsidRPr="006E7BD6">
                    <w:rPr>
                      <w:sz w:val="20"/>
                      <w:szCs w:val="20"/>
                    </w:rPr>
                    <w:t>ИЗО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51,3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Начальных классов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80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Мастерские с подсобным помещением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79,8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Помещения дошкольных групп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pacing w:val="-1"/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232</w:t>
                  </w:r>
                  <w:r w:rsidRPr="006E7BD6">
                    <w:rPr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Библиотека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Столовая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149,6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Зал приема пищи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Merge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Кладовая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Merge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Спортивный зал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144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68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6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Учительская</w:t>
                  </w:r>
                </w:p>
              </w:tc>
              <w:tc>
                <w:tcPr>
                  <w:tcW w:w="1559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33 м</w:t>
                  </w:r>
                  <w:proofErr w:type="gramStart"/>
                  <w:r w:rsidRPr="006E7BD6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AC7EB9" w:rsidRPr="006E7BD6" w:rsidRDefault="00AC7EB9" w:rsidP="00AC7EB9">
            <w:pPr>
              <w:shd w:val="clear" w:color="auto" w:fill="FFFFFF"/>
              <w:spacing w:line="360" w:lineRule="auto"/>
              <w:rPr>
                <w:b/>
              </w:rPr>
            </w:pPr>
            <w:r w:rsidRPr="006E7BD6">
              <w:rPr>
                <w:bCs/>
                <w:spacing w:val="-1"/>
                <w:sz w:val="20"/>
                <w:szCs w:val="20"/>
              </w:rPr>
              <w:t xml:space="preserve">                                                         </w:t>
            </w:r>
            <w:r w:rsidRPr="006E7BD6">
              <w:rPr>
                <w:b/>
                <w:bCs/>
                <w:spacing w:val="-1"/>
              </w:rPr>
              <w:t>Сведения об учебном оборудовании.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42"/>
              <w:gridCol w:w="6829"/>
              <w:gridCol w:w="1418"/>
            </w:tblGrid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E7BD6">
                    <w:rPr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E7BD6">
                    <w:rPr>
                      <w:spacing w:val="-1"/>
                      <w:sz w:val="20"/>
                      <w:szCs w:val="20"/>
                    </w:rPr>
                    <w:t>/</w:t>
                  </w:r>
                  <w:proofErr w:type="spellStart"/>
                  <w:r w:rsidRPr="006E7BD6">
                    <w:rPr>
                      <w:spacing w:val="-1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2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Персональные компьютеры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Ноутбуки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E7BD6">
                    <w:rPr>
                      <w:sz w:val="20"/>
                      <w:szCs w:val="20"/>
                    </w:rPr>
                    <w:t>Мультимедийные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 xml:space="preserve"> проекторы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Интерактивные доски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Принтеры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Копировальная техника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Сканеры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Телевизоры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Видеокамеры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Комплект оборудования для кабинета Физики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Комплект оборудования для кабинета Химии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Комплект оборудования для кабинета Биологии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Комплект оборудования для спортивного зала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ind w:right="624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 xml:space="preserve">Система охранно-пожарной сигнализации и система </w:t>
                  </w:r>
                  <w:r w:rsidRPr="006E7BD6">
                    <w:rPr>
                      <w:sz w:val="20"/>
                      <w:szCs w:val="20"/>
                    </w:rPr>
                    <w:t>оповещения и управления эвакуацией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pacing w:val="-1"/>
                      <w:sz w:val="20"/>
                      <w:szCs w:val="20"/>
                    </w:rPr>
                    <w:t>Система видеонаблюдения</w:t>
                  </w:r>
                  <w:proofErr w:type="gramStart"/>
                  <w:r w:rsidRPr="006E7BD6">
                    <w:rPr>
                      <w:spacing w:val="-1"/>
                      <w:sz w:val="20"/>
                      <w:szCs w:val="20"/>
                    </w:rPr>
                    <w:t>.(</w:t>
                  </w:r>
                  <w:proofErr w:type="gramEnd"/>
                  <w:r w:rsidRPr="006E7BD6">
                    <w:rPr>
                      <w:spacing w:val="-1"/>
                      <w:sz w:val="20"/>
                      <w:szCs w:val="20"/>
                    </w:rPr>
                    <w:t>наружная, рекреации 1 этаж)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C7EB9" w:rsidRPr="006E7BD6" w:rsidTr="00BC3A87">
              <w:trPr>
                <w:trHeight w:val="2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6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Комплект оборудования для столовой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hd w:val="clear" w:color="auto" w:fill="FFFFFF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C7EB9" w:rsidRPr="006E7BD6" w:rsidRDefault="00AC7EB9" w:rsidP="00AC7EB9">
            <w:pPr>
              <w:shd w:val="clear" w:color="auto" w:fill="FFFFFF"/>
              <w:spacing w:line="360" w:lineRule="auto"/>
              <w:ind w:right="24"/>
              <w:jc w:val="both"/>
            </w:pPr>
            <w:r w:rsidRPr="006E7BD6">
              <w:rPr>
                <w:sz w:val="20"/>
                <w:szCs w:val="20"/>
              </w:rPr>
              <w:t xml:space="preserve">      </w:t>
            </w:r>
            <w:r w:rsidRPr="006E7BD6">
              <w:t xml:space="preserve">В школе создана локальная сеть, соединяющая все компьютеры. Обучающиеся и педагоги используют Интернет ресурсы на уроках и во внеурочной деятельности. На всех компьютерах установлено лицензионное программное оборудование и </w:t>
            </w:r>
            <w:proofErr w:type="spellStart"/>
            <w:r w:rsidRPr="006E7BD6">
              <w:t>контент-фильтры</w:t>
            </w:r>
            <w:proofErr w:type="spellEnd"/>
            <w:r w:rsidRPr="006E7BD6">
              <w:t xml:space="preserve">. У школы есть свой сайт </w:t>
            </w:r>
            <w:hyperlink r:id="rId20" w:history="1">
              <w:r w:rsidRPr="006E7BD6">
                <w:rPr>
                  <w:rStyle w:val="a9"/>
                  <w:color w:val="auto"/>
                </w:rPr>
                <w:t>http://www.</w:t>
              </w:r>
              <w:proofErr w:type="spellStart"/>
              <w:r w:rsidRPr="006E7BD6">
                <w:rPr>
                  <w:rStyle w:val="a9"/>
                  <w:color w:val="auto"/>
                  <w:lang w:val="en-US"/>
                </w:rPr>
                <w:t>mostizdah</w:t>
              </w:r>
              <w:proofErr w:type="spellEnd"/>
              <w:r w:rsidRPr="006E7BD6">
                <w:rPr>
                  <w:rStyle w:val="a9"/>
                  <w:color w:val="auto"/>
                </w:rPr>
                <w:t>.</w:t>
              </w:r>
              <w:proofErr w:type="spellStart"/>
              <w:r w:rsidRPr="006E7BD6">
                <w:rPr>
                  <w:rStyle w:val="a9"/>
                  <w:color w:val="auto"/>
                </w:rPr>
                <w:t>mvport.ru</w:t>
              </w:r>
              <w:proofErr w:type="spellEnd"/>
              <w:r w:rsidRPr="006E7BD6">
                <w:rPr>
                  <w:rStyle w:val="a9"/>
                  <w:color w:val="auto"/>
                </w:rPr>
                <w:t>.</w:t>
              </w:r>
            </w:hyperlink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</w:rPr>
              <w:t xml:space="preserve">IX. Оценка </w:t>
            </w:r>
            <w:proofErr w:type="gramStart"/>
            <w:r w:rsidRPr="006E7BD6">
              <w:rPr>
                <w:rStyle w:val="a5"/>
              </w:rPr>
              <w:t>функционирования внутренней системы оценки качества образования</w:t>
            </w:r>
            <w:proofErr w:type="gramEnd"/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В Школе утверждено </w:t>
            </w:r>
            <w:hyperlink r:id="rId21" w:anchor="/document/118/30289/" w:history="1">
              <w:r w:rsidRPr="006E7BD6">
                <w:rPr>
                  <w:rStyle w:val="a9"/>
                  <w:iCs/>
                  <w:color w:val="auto"/>
                  <w:u w:val="none"/>
                </w:rPr>
                <w:t>Положение о внутренней системе оценки качества образования</w:t>
              </w:r>
            </w:hyperlink>
            <w:r w:rsidRPr="006E7BD6">
              <w:rPr>
                <w:rStyle w:val="fill"/>
                <w:iCs/>
                <w:u w:val="single"/>
                <w:shd w:val="clear" w:color="auto" w:fill="FFFFCC"/>
              </w:rPr>
              <w:t>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от 31.05.2019. По итогам оценки качества образования в 2020 году выявлено, что уровень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метапредметных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результатов соответствуют среднему уровню,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сформированность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личностных результатов 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высокая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>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t>В связи с организацией дистанционного обучения в 2020 году чтобы снизить напряженность среди родителей и обеспечить доступ учеников к дистанционному обучению, администрация Школы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дистанта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      </w:r>
            <w:proofErr w:type="spellStart"/>
            <w:r w:rsidRPr="006E7BD6">
              <w:rPr>
                <w:rStyle w:val="fill"/>
                <w:iCs/>
                <w:shd w:val="clear" w:color="auto" w:fill="FFFFCC"/>
              </w:rPr>
              <w:t>Дневник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.р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>у</w:t>
            </w:r>
            <w:proofErr w:type="spellEnd"/>
            <w:r w:rsidRPr="006E7BD6">
              <w:rPr>
                <w:rStyle w:val="fill"/>
                <w:iCs/>
                <w:shd w:val="clear" w:color="auto" w:fill="FFFFCC"/>
              </w:rPr>
              <w:t xml:space="preserve">»). </w:t>
            </w:r>
          </w:p>
          <w:p w:rsidR="00AC7EB9" w:rsidRPr="006E7BD6" w:rsidRDefault="00AC7EB9" w:rsidP="00AC7EB9">
            <w:pPr>
              <w:spacing w:line="231" w:lineRule="atLeast"/>
              <w:rPr>
                <w:rStyle w:val="fill"/>
                <w:iCs/>
                <w:shd w:val="clear" w:color="auto" w:fill="FFFFCC"/>
              </w:rPr>
            </w:pPr>
            <w:r w:rsidRPr="006E7BD6">
              <w:br/>
              <w:t>Чтобы выяснить степень удовлетворенности родителей и учеников дистанционным обучением, школа организовала анкетирование. </w:t>
            </w:r>
            <w:r w:rsidRPr="006E7BD6">
              <w:rPr>
                <w:rStyle w:val="fill"/>
                <w:iCs/>
                <w:shd w:val="clear" w:color="auto" w:fill="FFFFCC"/>
              </w:rPr>
              <w:t xml:space="preserve">Преимущества дистанционного </w:t>
            </w:r>
            <w:proofErr w:type="gramStart"/>
            <w:r w:rsidRPr="006E7BD6">
              <w:rPr>
                <w:rStyle w:val="fill"/>
                <w:iCs/>
                <w:shd w:val="clear" w:color="auto" w:fill="FFFFCC"/>
              </w:rPr>
              <w:t>образования</w:t>
            </w:r>
            <w:proofErr w:type="gramEnd"/>
            <w:r w:rsidRPr="006E7BD6">
              <w:rPr>
                <w:rStyle w:val="fill"/>
                <w:iCs/>
                <w:shd w:val="clear" w:color="auto" w:fill="FFFFCC"/>
              </w:rPr>
      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      </w:r>
          </w:p>
          <w:p w:rsidR="00AC7EB9" w:rsidRPr="006E7BD6" w:rsidRDefault="00AC7EB9" w:rsidP="00AC7EB9">
            <w:pPr>
              <w:spacing w:line="231" w:lineRule="atLeast"/>
            </w:pPr>
            <w:r w:rsidRPr="006E7BD6">
              <w:rPr>
                <w:iCs/>
                <w:shd w:val="clear" w:color="auto" w:fill="FFFFCC"/>
              </w:rPr>
              <w:br/>
            </w:r>
            <w:r w:rsidRPr="006E7BD6">
              <w:rPr>
                <w:rStyle w:val="fill"/>
                <w:iCs/>
                <w:shd w:val="clear" w:color="auto" w:fill="FFFFCC"/>
              </w:rPr>
              <w:t>Половина опрошенных родителей отметили, что во время дистанционного обучения оценки ребенка не изменились, третья часть – что они улучшились.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noProof/>
              </w:rPr>
              <w:drawing>
                <wp:inline distT="0" distB="0" distL="0" distR="0">
                  <wp:extent cx="5486400" cy="3200400"/>
                  <wp:effectExtent l="19050" t="0" r="1905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jc w:val="center"/>
            </w:pPr>
            <w:r w:rsidRPr="006E7BD6">
              <w:rPr>
                <w:rStyle w:val="a5"/>
              </w:rPr>
              <w:t>Результаты анализа показателей деятельности организации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b/>
              </w:rPr>
            </w:pPr>
            <w:r w:rsidRPr="006E7BD6">
              <w:rPr>
                <w:rStyle w:val="fill"/>
                <w:b/>
                <w:iCs/>
                <w:shd w:val="clear" w:color="auto" w:fill="FFFFCC"/>
              </w:rPr>
              <w:t>Данные приведены по состоянию на 30 декабря 2020 года.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5"/>
              <w:gridCol w:w="1479"/>
              <w:gridCol w:w="1913"/>
            </w:tblGrid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AC7EB9" w:rsidRPr="006E7BD6" w:rsidTr="00BC3A87">
              <w:tc>
                <w:tcPr>
                  <w:tcW w:w="933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61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31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30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26%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rStyle w:val="sfwc"/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-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-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br/>
                    <w:t>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23 (27%)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5 (15%)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45 (5%)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6E7BD6">
                    <w:rPr>
                      <w:sz w:val="20"/>
                      <w:szCs w:val="20"/>
                    </w:rPr>
                    <w:t>численности</w:t>
                  </w:r>
                  <w:proofErr w:type="gramEnd"/>
                  <w:r w:rsidRPr="006E7BD6">
                    <w:rPr>
                      <w:sz w:val="20"/>
                      <w:szCs w:val="20"/>
                    </w:rPr>
                    <w:t xml:space="preserve"> обучающихся, в том числе: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регионального уровня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 (0,4%)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федерального уровня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международного уровня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 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Общая численность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 xml:space="preserve">, в том числе количество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 высшим образованием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13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12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 высшей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 (19%)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первой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6(38%)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до 5 лет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1 (6%)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больше 30 лет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7(43%)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6E7BD6">
                    <w:rPr>
                      <w:sz w:val="20"/>
                      <w:szCs w:val="20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до 30 лет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0(0%)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от 55 лет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 (37%)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8(50%)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8(50%)</w:t>
                  </w:r>
                </w:p>
              </w:tc>
            </w:tr>
            <w:tr w:rsidR="00AC7EB9" w:rsidRPr="006E7BD6" w:rsidTr="00BC3A87">
              <w:tc>
                <w:tcPr>
                  <w:tcW w:w="933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a5"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0,14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8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да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25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да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да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 xml:space="preserve">− </w:t>
                  </w:r>
                  <w:proofErr w:type="spellStart"/>
                  <w:r w:rsidRPr="006E7BD6">
                    <w:rPr>
                      <w:sz w:val="20"/>
                      <w:szCs w:val="20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да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сре</w:t>
                  </w:r>
                  <w:proofErr w:type="gramStart"/>
                  <w:r w:rsidRPr="006E7BD6">
                    <w:rPr>
                      <w:sz w:val="20"/>
                      <w:szCs w:val="20"/>
                    </w:rPr>
                    <w:t>дств ск</w:t>
                  </w:r>
                  <w:proofErr w:type="gramEnd"/>
                  <w:r w:rsidRPr="006E7BD6">
                    <w:rPr>
                      <w:sz w:val="20"/>
                      <w:szCs w:val="20"/>
                    </w:rPr>
                    <w:t>анирования и распознавания текста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нет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нет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25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нет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6E7BD6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E7BD6">
                    <w:rPr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61(100%)</w:t>
                  </w:r>
                </w:p>
              </w:tc>
            </w:tr>
            <w:tr w:rsidR="00AC7EB9" w:rsidRPr="006E7BD6" w:rsidTr="00BC3A87">
              <w:tc>
                <w:tcPr>
                  <w:tcW w:w="64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6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hideMark/>
                </w:tcPr>
                <w:p w:rsidR="00AC7EB9" w:rsidRPr="006E7BD6" w:rsidRDefault="00AC7EB9" w:rsidP="00AC7EB9">
                  <w:pPr>
                    <w:framePr w:hSpace="180" w:wrap="around" w:vAnchor="text" w:hAnchor="margin" w:xAlign="center" w:y="114"/>
                    <w:spacing w:line="231" w:lineRule="atLeast"/>
                    <w:jc w:val="center"/>
                    <w:rPr>
                      <w:sz w:val="20"/>
                      <w:szCs w:val="20"/>
                    </w:rPr>
                  </w:pPr>
                  <w:r w:rsidRPr="006E7BD6">
                    <w:rPr>
                      <w:rStyle w:val="fill"/>
                      <w:iCs/>
                      <w:sz w:val="20"/>
                      <w:szCs w:val="20"/>
                      <w:shd w:val="clear" w:color="auto" w:fill="FFFFCC"/>
                    </w:rPr>
                    <w:t>3,13</w:t>
                  </w:r>
                </w:p>
              </w:tc>
            </w:tr>
          </w:tbl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  <w:rPr>
                <w:iCs/>
                <w:shd w:val="clear" w:color="auto" w:fill="FFFFCC"/>
              </w:rPr>
            </w:pPr>
            <w:r w:rsidRPr="006E7BD6">
              <w:rPr>
                <w:rStyle w:val="sfwc"/>
                <w:iCs/>
                <w:shd w:val="clear" w:color="auto" w:fill="FFFFCC"/>
              </w:rPr>
              <w:t>Анализ </w:t>
            </w:r>
            <w:r w:rsidRPr="006E7BD6">
              <w:rPr>
                <w:rStyle w:val="fill"/>
                <w:iCs/>
                <w:shd w:val="clear" w:color="auto" w:fill="FFFFCC"/>
              </w:rPr>
              <w:t>показателей указывает на то, что Школа имеет достаточную инфраструктуру, которая соответствует требованиям </w:t>
            </w:r>
            <w:hyperlink r:id="rId23" w:anchor="/document/97/485031/" w:history="1">
              <w:r w:rsidRPr="006E7BD6">
                <w:rPr>
                  <w:rStyle w:val="a9"/>
                  <w:iCs/>
                  <w:color w:val="auto"/>
                  <w:u w:val="none"/>
                </w:rPr>
                <w:t>СП 2.4.3648-20</w:t>
              </w:r>
            </w:hyperlink>
            <w:r w:rsidRPr="006E7BD6">
              <w:rPr>
                <w:rStyle w:val="fill"/>
                <w:iCs/>
                <w:shd w:val="clear" w:color="auto" w:fill="FFFFCC"/>
              </w:rPr>
      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      </w:r>
          </w:p>
          <w:p w:rsidR="00AC7EB9" w:rsidRPr="006E7BD6" w:rsidRDefault="00AC7EB9" w:rsidP="00AC7EB9">
            <w:pPr>
              <w:pStyle w:val="a8"/>
              <w:spacing w:before="0" w:beforeAutospacing="0" w:after="204" w:afterAutospacing="0" w:line="231" w:lineRule="atLeast"/>
            </w:pPr>
            <w:r w:rsidRPr="006E7BD6">
              <w:rPr>
                <w:rStyle w:val="fill"/>
                <w:iCs/>
                <w:shd w:val="clear" w:color="auto" w:fill="FFFFCC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AC7EB9" w:rsidRDefault="00AC7EB9"/>
    <w:p w:rsidR="00875EB1" w:rsidRPr="00F12856" w:rsidRDefault="00875EB1" w:rsidP="00875EB1">
      <w:pPr>
        <w:pStyle w:val="a8"/>
        <w:spacing w:before="0" w:beforeAutospacing="0" w:after="204" w:afterAutospacing="0"/>
        <w:rPr>
          <w:color w:val="222222"/>
        </w:rPr>
      </w:pPr>
    </w:p>
    <w:sectPr w:rsidR="00875EB1" w:rsidRPr="00F12856" w:rsidSect="00AC7E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52" w:rsidRDefault="000A0C52" w:rsidP="006E7BD6">
      <w:r>
        <w:separator/>
      </w:r>
    </w:p>
  </w:endnote>
  <w:endnote w:type="continuationSeparator" w:id="0">
    <w:p w:rsidR="000A0C52" w:rsidRDefault="000A0C52" w:rsidP="006E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52" w:rsidRDefault="000A0C52" w:rsidP="006E7BD6">
      <w:r>
        <w:separator/>
      </w:r>
    </w:p>
  </w:footnote>
  <w:footnote w:type="continuationSeparator" w:id="0">
    <w:p w:rsidR="000A0C52" w:rsidRDefault="000A0C52" w:rsidP="006E7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026"/>
    <w:multiLevelType w:val="multilevel"/>
    <w:tmpl w:val="B964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5217"/>
    <w:multiLevelType w:val="multilevel"/>
    <w:tmpl w:val="079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75352"/>
    <w:multiLevelType w:val="multilevel"/>
    <w:tmpl w:val="612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8777B"/>
    <w:multiLevelType w:val="multilevel"/>
    <w:tmpl w:val="ED5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54E0A"/>
    <w:multiLevelType w:val="multilevel"/>
    <w:tmpl w:val="29D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27D18"/>
    <w:multiLevelType w:val="multilevel"/>
    <w:tmpl w:val="889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041A7"/>
    <w:multiLevelType w:val="multilevel"/>
    <w:tmpl w:val="ED2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003AC"/>
    <w:multiLevelType w:val="multilevel"/>
    <w:tmpl w:val="3FC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317BA"/>
    <w:multiLevelType w:val="multilevel"/>
    <w:tmpl w:val="BA4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0620D"/>
    <w:multiLevelType w:val="multilevel"/>
    <w:tmpl w:val="A42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A66A0"/>
    <w:multiLevelType w:val="multilevel"/>
    <w:tmpl w:val="BFE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02E2C"/>
    <w:multiLevelType w:val="multilevel"/>
    <w:tmpl w:val="C3B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5EB1"/>
    <w:rsid w:val="000061A4"/>
    <w:rsid w:val="000303DE"/>
    <w:rsid w:val="000A0C52"/>
    <w:rsid w:val="000B29BF"/>
    <w:rsid w:val="000B5D44"/>
    <w:rsid w:val="000D3ABE"/>
    <w:rsid w:val="00107F0F"/>
    <w:rsid w:val="001127E9"/>
    <w:rsid w:val="0011797D"/>
    <w:rsid w:val="00136C0B"/>
    <w:rsid w:val="00146B76"/>
    <w:rsid w:val="001A7F3E"/>
    <w:rsid w:val="001D6281"/>
    <w:rsid w:val="00261A3B"/>
    <w:rsid w:val="00263B0E"/>
    <w:rsid w:val="002738DE"/>
    <w:rsid w:val="002A5251"/>
    <w:rsid w:val="002A5668"/>
    <w:rsid w:val="002B75E6"/>
    <w:rsid w:val="002D2373"/>
    <w:rsid w:val="003053CF"/>
    <w:rsid w:val="00334919"/>
    <w:rsid w:val="003468C7"/>
    <w:rsid w:val="003A1FBE"/>
    <w:rsid w:val="003C09A6"/>
    <w:rsid w:val="003D1B43"/>
    <w:rsid w:val="003F53F6"/>
    <w:rsid w:val="00445D04"/>
    <w:rsid w:val="00460F17"/>
    <w:rsid w:val="004A3048"/>
    <w:rsid w:val="004C1FD3"/>
    <w:rsid w:val="00510114"/>
    <w:rsid w:val="0057087E"/>
    <w:rsid w:val="005879E0"/>
    <w:rsid w:val="005A5DEC"/>
    <w:rsid w:val="005C08C1"/>
    <w:rsid w:val="00607A98"/>
    <w:rsid w:val="00613DB9"/>
    <w:rsid w:val="00617610"/>
    <w:rsid w:val="00651474"/>
    <w:rsid w:val="00672C04"/>
    <w:rsid w:val="006C66E9"/>
    <w:rsid w:val="006D7657"/>
    <w:rsid w:val="006E7BD6"/>
    <w:rsid w:val="007048BA"/>
    <w:rsid w:val="0071698A"/>
    <w:rsid w:val="00740DA3"/>
    <w:rsid w:val="00744C0C"/>
    <w:rsid w:val="00771293"/>
    <w:rsid w:val="007762DC"/>
    <w:rsid w:val="0078606B"/>
    <w:rsid w:val="007860CA"/>
    <w:rsid w:val="00793573"/>
    <w:rsid w:val="007C2E49"/>
    <w:rsid w:val="007F2C4E"/>
    <w:rsid w:val="007F3143"/>
    <w:rsid w:val="00807A1F"/>
    <w:rsid w:val="00875EB1"/>
    <w:rsid w:val="0087757A"/>
    <w:rsid w:val="00892E53"/>
    <w:rsid w:val="008A55C4"/>
    <w:rsid w:val="008D488A"/>
    <w:rsid w:val="008E7CF6"/>
    <w:rsid w:val="00901F9A"/>
    <w:rsid w:val="0094717A"/>
    <w:rsid w:val="009A7C0B"/>
    <w:rsid w:val="009B20F8"/>
    <w:rsid w:val="009F0AE8"/>
    <w:rsid w:val="00A071F7"/>
    <w:rsid w:val="00A50D24"/>
    <w:rsid w:val="00A62517"/>
    <w:rsid w:val="00A80B2A"/>
    <w:rsid w:val="00AC7EB9"/>
    <w:rsid w:val="00AD4D3C"/>
    <w:rsid w:val="00B12D4A"/>
    <w:rsid w:val="00B361D0"/>
    <w:rsid w:val="00B43ED5"/>
    <w:rsid w:val="00B5150B"/>
    <w:rsid w:val="00B57DA8"/>
    <w:rsid w:val="00B66809"/>
    <w:rsid w:val="00B8051C"/>
    <w:rsid w:val="00B87E6F"/>
    <w:rsid w:val="00BA164F"/>
    <w:rsid w:val="00BC08BB"/>
    <w:rsid w:val="00BD570F"/>
    <w:rsid w:val="00BF7229"/>
    <w:rsid w:val="00C06132"/>
    <w:rsid w:val="00C12BDA"/>
    <w:rsid w:val="00C81405"/>
    <w:rsid w:val="00C95FB4"/>
    <w:rsid w:val="00C966C1"/>
    <w:rsid w:val="00C9733B"/>
    <w:rsid w:val="00CC0315"/>
    <w:rsid w:val="00CC761C"/>
    <w:rsid w:val="00CE615B"/>
    <w:rsid w:val="00D03068"/>
    <w:rsid w:val="00D2279C"/>
    <w:rsid w:val="00D5178F"/>
    <w:rsid w:val="00D65429"/>
    <w:rsid w:val="00D65DA6"/>
    <w:rsid w:val="00D83404"/>
    <w:rsid w:val="00DE4070"/>
    <w:rsid w:val="00DF1B22"/>
    <w:rsid w:val="00E14150"/>
    <w:rsid w:val="00E45DC1"/>
    <w:rsid w:val="00E84C22"/>
    <w:rsid w:val="00E852AB"/>
    <w:rsid w:val="00EB1B5F"/>
    <w:rsid w:val="00F12856"/>
    <w:rsid w:val="00F17534"/>
    <w:rsid w:val="00F278F2"/>
    <w:rsid w:val="00F57EE8"/>
    <w:rsid w:val="00F7337E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114"/>
    <w:pPr>
      <w:keepNext/>
      <w:jc w:val="center"/>
      <w:outlineLvl w:val="0"/>
    </w:pPr>
    <w:rPr>
      <w:rFonts w:ascii="TimesET" w:hAnsi="TimesET"/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114"/>
    <w:rPr>
      <w:rFonts w:ascii="TimesET" w:hAnsi="TimesET"/>
      <w:b/>
      <w:spacing w:val="40"/>
      <w:sz w:val="28"/>
    </w:rPr>
  </w:style>
  <w:style w:type="paragraph" w:styleId="a3">
    <w:name w:val="Title"/>
    <w:basedOn w:val="a"/>
    <w:next w:val="a"/>
    <w:link w:val="a4"/>
    <w:qFormat/>
    <w:rsid w:val="00510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01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510114"/>
    <w:rPr>
      <w:b/>
      <w:bCs/>
    </w:rPr>
  </w:style>
  <w:style w:type="character" w:styleId="a6">
    <w:name w:val="Emphasis"/>
    <w:basedOn w:val="a0"/>
    <w:qFormat/>
    <w:rsid w:val="00510114"/>
    <w:rPr>
      <w:i/>
      <w:iCs/>
    </w:rPr>
  </w:style>
  <w:style w:type="paragraph" w:styleId="a7">
    <w:name w:val="List Paragraph"/>
    <w:basedOn w:val="a"/>
    <w:uiPriority w:val="34"/>
    <w:qFormat/>
    <w:rsid w:val="00510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75EB1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75EB1"/>
  </w:style>
  <w:style w:type="character" w:customStyle="1" w:styleId="sfwc">
    <w:name w:val="sfwc"/>
    <w:basedOn w:val="a0"/>
    <w:rsid w:val="00875EB1"/>
  </w:style>
  <w:style w:type="character" w:styleId="a9">
    <w:name w:val="Hyperlink"/>
    <w:basedOn w:val="a0"/>
    <w:uiPriority w:val="99"/>
    <w:unhideWhenUsed/>
    <w:rsid w:val="00875E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5EB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5E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5EB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5E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5EB1"/>
    <w:rPr>
      <w:rFonts w:ascii="Arial" w:hAnsi="Arial" w:cs="Arial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75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EB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04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E7B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7BD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E7B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E7B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0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7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49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3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0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8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0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9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7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63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13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6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72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4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5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8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7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8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5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6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5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99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5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1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649">
                  <w:marLeft w:val="0"/>
                  <w:marRight w:val="-124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788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://www.mostizdah.mvport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выпускников, поступивших</a:t>
            </a:r>
            <a:r>
              <a:rPr lang="ru-RU" baseline="0"/>
              <a:t> </a:t>
            </a:r>
            <a:r>
              <a:rPr lang="ru-RU"/>
              <a:t>в СПО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пост. в СПО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hape val="cylinder"/>
        <c:axId val="89837952"/>
        <c:axId val="91366528"/>
        <c:axId val="0"/>
      </c:bar3DChart>
      <c:catAx>
        <c:axId val="89837952"/>
        <c:scaling>
          <c:orientation val="minMax"/>
        </c:scaling>
        <c:axPos val="b"/>
        <c:numFmt formatCode="General" sourceLinked="1"/>
        <c:tickLblPos val="nextTo"/>
        <c:crossAx val="91366528"/>
        <c:crosses val="autoZero"/>
        <c:auto val="1"/>
        <c:lblAlgn val="ctr"/>
        <c:lblOffset val="100"/>
      </c:catAx>
      <c:valAx>
        <c:axId val="91366528"/>
        <c:scaling>
          <c:orientation val="minMax"/>
        </c:scaling>
        <c:axPos val="l"/>
        <c:majorGridlines/>
        <c:numFmt formatCode="General" sourceLinked="1"/>
        <c:tickLblPos val="nextTo"/>
        <c:crossAx val="8983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Дистанционное обучение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 д/о</c:v>
                </c:pt>
                <c:pt idx="1">
                  <c:v>Не удовлетворены д/о</c:v>
                </c:pt>
                <c:pt idx="2">
                  <c:v>Нет условий</c:v>
                </c:pt>
                <c:pt idx="3">
                  <c:v>Традиционное обучение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16</c:v>
                </c:pt>
                <c:pt idx="2">
                  <c:v>12</c:v>
                </c:pt>
                <c:pt idx="3">
                  <c:v>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320B-E7A4-4EFD-BAF7-39297962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15</cp:revision>
  <cp:lastPrinted>2021-04-14T06:32:00Z</cp:lastPrinted>
  <dcterms:created xsi:type="dcterms:W3CDTF">2021-04-13T07:50:00Z</dcterms:created>
  <dcterms:modified xsi:type="dcterms:W3CDTF">2021-04-14T07:03:00Z</dcterms:modified>
</cp:coreProperties>
</file>